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C6D" w:rsidRPr="00706963" w:rsidRDefault="00193C6D" w:rsidP="00193C6D">
      <w:pPr>
        <w:ind w:firstLine="709"/>
        <w:jc w:val="center"/>
        <w:rPr>
          <w:noProof/>
        </w:rPr>
      </w:pPr>
      <w:r>
        <w:rPr>
          <w:b/>
          <w:noProof/>
          <w:sz w:val="20"/>
        </w:rPr>
        <w:drawing>
          <wp:inline distT="0" distB="0" distL="0" distR="0">
            <wp:extent cx="1162050" cy="1133475"/>
            <wp:effectExtent l="0" t="0" r="0" b="0"/>
            <wp:docPr id="3" name="Рисунок 8" descr="Описание: 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47750" cy="1047750"/>
            <wp:effectExtent l="0" t="0" r="0" b="0"/>
            <wp:docPr id="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45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C6D" w:rsidRPr="00706963" w:rsidRDefault="00193C6D" w:rsidP="00193C6D">
      <w:pPr>
        <w:tabs>
          <w:tab w:val="left" w:pos="567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Общество с ограниченной ответственностью</w:t>
      </w:r>
    </w:p>
    <w:p w:rsidR="00193C6D" w:rsidRPr="00706963" w:rsidRDefault="00193C6D" w:rsidP="00193C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Центр аудита и охраны труда «Лидер»</w:t>
      </w:r>
    </w:p>
    <w:p w:rsidR="00F02CDF" w:rsidRPr="00A04F01" w:rsidRDefault="00193C6D" w:rsidP="00F02CD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(ООО ЦАОТ «Лидер»)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Государственная аккредитация № РООС 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Государственная аккредитация № 2796 от 17 января 2013 года (по замещению службы охраны труда на предприятии)</w:t>
      </w:r>
    </w:p>
    <w:p w:rsidR="00193C6D" w:rsidRPr="00EB7DF2" w:rsidRDefault="00193C6D" w:rsidP="00193C6D">
      <w:pPr>
        <w:tabs>
          <w:tab w:val="left" w:leader="underscore" w:pos="1843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Сертификат соответствия системы менеджмента безопасности и охраны здоровья №РОСС RU.13СМ43.К00611 от 05.07.2018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Входит в состав рабочей группы по Трудовому Законодательству Верховного Суда РФ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Член Национального Союза Кадровиков России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организаций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Специалистам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кадрам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персоналу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Начальник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ам 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отдела кадров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(директора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службы персонала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качеству (СМК), юрисконсультам</w:t>
      </w:r>
    </w:p>
    <w:p w:rsidR="00EB7DF2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структурных подразделений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персонал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которы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внедря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 профстандарты)</w:t>
      </w:r>
    </w:p>
    <w:p w:rsidR="0026286A" w:rsidRDefault="0026286A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:rsidR="002E2BDB" w:rsidRPr="00EA4C59" w:rsidRDefault="00EA4C59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Онлайн М</w:t>
      </w:r>
      <w:r w:rsidR="00984425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астер-класс</w:t>
      </w:r>
    </w:p>
    <w:p w:rsidR="002E2BDB" w:rsidRPr="00EA4C59" w:rsidRDefault="002E2BDB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«ПРОФЕССИОНАЛЬНЫЕ СТАНДАРТЫ – АЛГОРИТМ ВНЕДРЕНИЯ</w:t>
      </w:r>
      <w:r w:rsidR="00595461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2020-2021</w:t>
      </w: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»</w:t>
      </w:r>
    </w:p>
    <w:p w:rsidR="00984425" w:rsidRDefault="00984425" w:rsidP="001D0F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813C9" w:rsidRDefault="000813C9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Рекомендуем Вам</w:t>
      </w:r>
    </w:p>
    <w:p w:rsidR="00FA28C3" w:rsidRPr="00E173DC" w:rsidRDefault="00FA28C3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Pr="00E173DC" w:rsidRDefault="000556E7" w:rsidP="00FA28C3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25 июня </w:t>
      </w:r>
      <w:r w:rsidR="00483D3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2021</w:t>
      </w:r>
      <w:r w:rsidR="000813C9"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года принять участие в онлайн мастер - классе</w:t>
      </w:r>
    </w:p>
    <w:p w:rsidR="000813C9" w:rsidRPr="00E173DC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«ПРОФЕССИОНАЛЬНЫЕ СТАНДАРТЫ – АЛГОРИТМ ВНЕДРЕНИЯ</w:t>
      </w:r>
    </w:p>
    <w:p w:rsidR="000813C9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2020-2021»</w:t>
      </w:r>
    </w:p>
    <w:p w:rsidR="000813C9" w:rsidRPr="002E3D01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итогам мастер-класса Вы получи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е:</w:t>
      </w: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практические знания, которые позволят Вам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самостоятельно внедрить профессиональные стандарты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в организации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адаптироваться к новой системе квалификаций в РФ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, сдать без штрафных санкций кадровый отчёт СЗВ-ТД в 2021 году;</w:t>
      </w:r>
    </w:p>
    <w:p w:rsidR="000813C9" w:rsidRPr="002E2BDB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- 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электронн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виде, согласно вашему тарифу</w:t>
      </w:r>
      <w:r w:rsidRPr="002E2BDB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6286A" w:rsidRDefault="0026286A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E2BDB" w:rsidRPr="002E2BDB" w:rsidRDefault="002E2BDB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ПРОГРАММА:</w:t>
      </w:r>
    </w:p>
    <w:p w:rsidR="002E2BDB" w:rsidRPr="002E2BDB" w:rsidRDefault="002E2BDB" w:rsidP="002E2BD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5000" w:type="pct"/>
        <w:tblLook w:val="04A0"/>
      </w:tblPr>
      <w:tblGrid>
        <w:gridCol w:w="766"/>
        <w:gridCol w:w="3317"/>
        <w:gridCol w:w="5488"/>
      </w:tblGrid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блока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Расшифровка блока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Профессиональные стандарты - Трудовое Законодательство </w:t>
            </w: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Российской Федерации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Права и обязанности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работодателя</w:t>
            </w:r>
          </w:p>
          <w:p w:rsidR="00595461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специалиста отделов кадров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Права и обязанности работника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в документах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Нормативная база Российской Федерации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2020-221 г.г.</w:t>
            </w:r>
          </w:p>
          <w:p w:rsidR="0050127E" w:rsidRP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Разбираем 5 обязательных этапов перехода на профессиональные стандарты: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1. Анализ наименования каждой должности в штатном расписании требованиям профессиональных стандартов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2. Анализ каждой должности требованиям профессиональных стандартов в зоне ТФ (трудовых функций) и ТД (трудовых действий)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3. Анализ соответствия сотрудников требованиям профессиональных стандартов (уровень образования, стаж работы по должности, дополнительное профессиональное обучение по должности)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4. Приведение в соответствие образования и стажа</w:t>
            </w:r>
          </w:p>
          <w:p w:rsidR="0050127E" w:rsidRPr="002E2BDB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5. Проведение независимой оценки квалификации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Кадровые документы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(Правила составления и основные ошибки)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 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Локальные нормативные акты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Создание комиссии по оценке соответствия штатного расписания профессиональным стандартам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Штатное расписание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3. Трудовые книжки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4. Трудовые договора и дополнительные соглашения к ним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 Отчёт СЗВ-ТД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6. Приказы по личному составу (прием, перевод, увольнение)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7. Личные дела на работников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8. Должностные инструкции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9. Приказы по основной деятельности предприятия, касающиеся трудовых отношений и профессиональным стандартам.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Аттестация работников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1. Приказ на создание аттестационной комиссии по оценке соответствия сотрудника профессиональным стандартам, согласно занимаемой должности на предприятии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Привлечение в комиссию по оценке соответствия сотрудника профессиональным стандартам, согласно занимаемой должности на предприятии внешнего эксперта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и порядок проведения проверок 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Виды проверок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Алгоритм проверок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Снижение рисков проверок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Аудит кадрового делопроизводства своими руками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Алгоритм построения внутреннего аудита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Отчетность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Электронный кадровый документооборот , связанный с работой (ЭДО-Р)</w:t>
            </w:r>
          </w:p>
        </w:tc>
      </w:tr>
    </w:tbl>
    <w:p w:rsidR="00321A65" w:rsidRDefault="00321A65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</w:p>
    <w:p w:rsidR="000813C9" w:rsidRPr="002E40C8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Мастер - класс ведёт:</w:t>
      </w:r>
    </w:p>
    <w:p w:rsidR="000813C9" w:rsidRPr="00D9705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tabs>
          <w:tab w:val="left" w:pos="3510"/>
        </w:tabs>
        <w:spacing w:after="0" w:line="2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E7565">
        <w:rPr>
          <w:rFonts w:ascii="Times New Roman" w:hAnsi="Times New Roman" w:cs="Times New Roman"/>
          <w:b/>
          <w:sz w:val="26"/>
          <w:szCs w:val="26"/>
        </w:rPr>
        <w:t>Жуковская Ирина Николаевна</w:t>
      </w:r>
      <w:r w:rsidRPr="00CE7565">
        <w:rPr>
          <w:rFonts w:ascii="Times New Roman" w:hAnsi="Times New Roman" w:cs="Times New Roman"/>
          <w:sz w:val="26"/>
          <w:szCs w:val="26"/>
        </w:rPr>
        <w:t xml:space="preserve"> –</w:t>
      </w:r>
      <w:r w:rsidR="00652B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2628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Председатель Комитета МТПП по труду и социальной политике, аккредитованный эксперт в области Трудового Законодательства, Трудовой арбитр РФ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эксперт-преподаватель Национального агентства развития квалификаций (НАРК), аккредитованный эксперт по внедрению профессиональных стандартов.</w:t>
      </w:r>
    </w:p>
    <w:p w:rsidR="0026286A" w:rsidRDefault="0026286A" w:rsidP="00B9267D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Pr="002E40C8" w:rsidRDefault="002E2BDB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Стоимость:</w:t>
      </w:r>
    </w:p>
    <w:p w:rsidR="0026286A" w:rsidRDefault="00DF2D77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26286A" w:rsidRPr="0026286A" w:rsidRDefault="0026286A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8516C1" w:rsidRDefault="00FA28C3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1</w:t>
      </w:r>
      <w:r w:rsidR="008516C1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(мастер-класс +):</w:t>
      </w:r>
      <w:r w:rsidR="008516C1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  <w:u w:val="single"/>
        </w:rPr>
        <w:t xml:space="preserve"> </w:t>
      </w:r>
      <w:r w:rsidR="002E40C8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5</w:t>
      </w:r>
      <w:r w:rsidR="008516C1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</w:t>
      </w:r>
    </w:p>
    <w:p w:rsidR="008516C1" w:rsidRDefault="008516C1" w:rsidP="008516C1">
      <w:pPr>
        <w:spacing w:after="0" w:line="240" w:lineRule="auto"/>
        <w:ind w:left="1985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именной сертификат участника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мастер-класса,</w:t>
      </w:r>
      <w:r w:rsidRPr="008516C1">
        <w:t xml:space="preserve"> </w:t>
      </w:r>
      <w:r w:rsidRPr="008516C1">
        <w:rPr>
          <w:rFonts w:ascii="Times New Roman" w:eastAsia="Times New Roman" w:hAnsi="Times New Roman" w:cs="Times New Roman"/>
          <w:bCs/>
          <w:sz w:val="26"/>
          <w:szCs w:val="26"/>
        </w:rPr>
        <w:t>раздаточный материал мастер - класса в электронном виде, дополнительный практический материал по темам мастер-класса в электронном виде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26286A" w:rsidRPr="00C13CD2" w:rsidRDefault="00FA28C3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2</w:t>
      </w:r>
      <w:r w:rsidR="00DF0377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(повышение квалификации):</w:t>
      </w:r>
      <w:r w:rsidR="008516C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7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человека. </w:t>
      </w:r>
    </w:p>
    <w:p w:rsid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Удостоверение о повышении квалификации на участника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, раздаточный материал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 - 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виде, дополнительный практический материал по темам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C13CD2" w:rsidRPr="00C13CD2">
        <w:t xml:space="preserve"> </w:t>
      </w:r>
      <w:r w:rsidR="00C13CD2" w:rsidRPr="00C13CD2">
        <w:rPr>
          <w:rFonts w:ascii="Times New Roman" w:eastAsia="Times New Roman" w:hAnsi="Times New Roman" w:cs="Times New Roman"/>
          <w:bCs/>
          <w:sz w:val="26"/>
          <w:szCs w:val="26"/>
        </w:rPr>
        <w:t>в электронном виде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69704B" w:rsidRDefault="0069704B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69704B" w:rsidRPr="00510216" w:rsidRDefault="0069704B" w:rsidP="006970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Стоимость полной видеозаписи </w:t>
      </w:r>
      <w:r>
        <w:rPr>
          <w:rFonts w:ascii="Times New Roman" w:eastAsia="Calibri" w:hAnsi="Times New Roman" w:cs="Times New Roman"/>
          <w:b/>
          <w:color w:val="FF0000"/>
          <w:sz w:val="26"/>
          <w:szCs w:val="26"/>
        </w:rPr>
        <w:t>мастер-класса</w:t>
      </w: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color w:val="FF0000"/>
          <w:sz w:val="26"/>
          <w:szCs w:val="26"/>
        </w:rPr>
        <w:t>10</w:t>
      </w: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00 рублей  </w:t>
      </w:r>
      <w:r w:rsidRPr="00510216">
        <w:rPr>
          <w:rFonts w:ascii="Times New Roman" w:eastAsia="Calibri" w:hAnsi="Times New Roman" w:cs="Times New Roman"/>
          <w:b/>
          <w:sz w:val="26"/>
          <w:szCs w:val="26"/>
        </w:rPr>
        <w:t>(доступно только участникам)</w:t>
      </w:r>
    </w:p>
    <w:p w:rsidR="002E40C8" w:rsidRDefault="002E40C8" w:rsidP="0069704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Дата проведения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</w:p>
    <w:p w:rsidR="002E40C8" w:rsidRPr="002E40C8" w:rsidRDefault="000556E7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25 июня</w:t>
      </w:r>
      <w:r w:rsid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483D39">
        <w:rPr>
          <w:rFonts w:ascii="Times New Roman" w:hAnsi="Times New Roman" w:cs="Times New Roman"/>
          <w:b/>
          <w:color w:val="000000"/>
          <w:sz w:val="26"/>
          <w:szCs w:val="26"/>
        </w:rPr>
        <w:t>2021</w:t>
      </w:r>
      <w:r w:rsidR="002E40C8"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года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bookmarkStart w:id="0" w:name="_Hlk41605238"/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Время проведения (Московское)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  <w:bookmarkEnd w:id="0"/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регистрации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09.30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10.00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окончание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17.00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:rsidR="002E40C8" w:rsidRPr="002E40C8" w:rsidRDefault="00FA28C3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перерыв – с 12.00 до 12</w:t>
      </w:r>
      <w:r w:rsidR="002E40C8" w:rsidRPr="002E40C8">
        <w:rPr>
          <w:rFonts w:ascii="Times New Roman" w:hAnsi="Times New Roman" w:cs="Times New Roman"/>
          <w:b/>
          <w:color w:val="000000"/>
          <w:sz w:val="26"/>
          <w:szCs w:val="26"/>
        </w:rPr>
        <w:t>.30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Место проведения: </w:t>
      </w:r>
      <w:r w:rsidRPr="002E40C8">
        <w:rPr>
          <w:rFonts w:ascii="Times New Roman" w:hAnsi="Times New Roman" w:cs="Times New Roman"/>
          <w:b/>
          <w:sz w:val="26"/>
          <w:szCs w:val="26"/>
        </w:rPr>
        <w:t xml:space="preserve">площадка </w:t>
      </w:r>
      <w:r w:rsidRPr="002E40C8">
        <w:rPr>
          <w:rFonts w:ascii="Times New Roman" w:hAnsi="Times New Roman" w:cs="Times New Roman"/>
          <w:b/>
          <w:sz w:val="26"/>
          <w:szCs w:val="26"/>
          <w:lang w:val="en-US"/>
        </w:rPr>
        <w:t>ZOOM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Контактное лицо: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Лимонова Оксана Андреевна</w:t>
      </w:r>
    </w:p>
    <w:p w:rsidR="002E40C8" w:rsidRPr="00AE2161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AE2161">
        <w:rPr>
          <w:rFonts w:ascii="Times New Roman" w:hAnsi="Times New Roman" w:cs="Times New Roman"/>
          <w:b/>
          <w:color w:val="000000"/>
          <w:sz w:val="26"/>
          <w:szCs w:val="26"/>
        </w:rPr>
        <w:t>+7</w:t>
      </w:r>
      <w:r w:rsidR="00321A65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 </w:t>
      </w:r>
      <w:r w:rsidR="00321A65" w:rsidRPr="00AE2161">
        <w:rPr>
          <w:rFonts w:ascii="Times New Roman" w:hAnsi="Times New Roman" w:cs="Times New Roman"/>
          <w:b/>
          <w:color w:val="000000"/>
          <w:sz w:val="26"/>
          <w:szCs w:val="26"/>
        </w:rPr>
        <w:t>996</w:t>
      </w:r>
      <w:r w:rsidR="00321A65" w:rsidRPr="00321A65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 </w:t>
      </w:r>
      <w:r w:rsidR="00321A65" w:rsidRPr="00AE2161">
        <w:rPr>
          <w:rFonts w:ascii="Times New Roman" w:hAnsi="Times New Roman" w:cs="Times New Roman"/>
          <w:b/>
          <w:color w:val="000000"/>
          <w:sz w:val="26"/>
          <w:szCs w:val="26"/>
        </w:rPr>
        <w:t>801 16 70</w:t>
      </w:r>
    </w:p>
    <w:p w:rsidR="002E40C8" w:rsidRPr="00AE2161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e</w:t>
      </w:r>
      <w:r w:rsidRPr="00AE2161">
        <w:rPr>
          <w:rFonts w:ascii="Times New Roman" w:hAnsi="Times New Roman" w:cs="Times New Roman"/>
          <w:b/>
          <w:color w:val="000000"/>
          <w:sz w:val="26"/>
          <w:szCs w:val="26"/>
        </w:rPr>
        <w:t>-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mail</w:t>
      </w:r>
      <w:r w:rsidRPr="00AE21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: </w:t>
      </w:r>
      <w:hyperlink r:id="rId10" w:history="1">
        <w:r w:rsidRPr="002E40C8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limonova</w:t>
        </w:r>
        <w:r w:rsidRPr="00AE2161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@</w:t>
        </w:r>
        <w:r w:rsidRPr="002E40C8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caotlider</w:t>
        </w:r>
        <w:r w:rsidRPr="00AE2161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.</w:t>
        </w:r>
        <w:r w:rsidRPr="002E40C8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ru</w:t>
        </w:r>
      </w:hyperlink>
      <w:r w:rsidRPr="00AE216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</w:p>
    <w:p w:rsidR="002E40C8" w:rsidRPr="00AE2161" w:rsidRDefault="002E40C8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</w:p>
    <w:sectPr w:rsidR="002E40C8" w:rsidRPr="00AE2161" w:rsidSect="008516C1">
      <w:footerReference w:type="default" r:id="rId11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C17" w:rsidRDefault="00F46C17" w:rsidP="007470B0">
      <w:pPr>
        <w:spacing w:after="0" w:line="240" w:lineRule="auto"/>
      </w:pPr>
      <w:r>
        <w:separator/>
      </w:r>
    </w:p>
  </w:endnote>
  <w:endnote w:type="continuationSeparator" w:id="0">
    <w:p w:rsidR="00F46C17" w:rsidRDefault="00F46C17" w:rsidP="0074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A65" w:rsidRPr="002E40C8" w:rsidRDefault="00321A65" w:rsidP="00321A65">
    <w:pPr>
      <w:spacing w:after="0" w:line="240" w:lineRule="auto"/>
      <w:ind w:firstLine="709"/>
      <w:jc w:val="both"/>
      <w:rPr>
        <w:rFonts w:ascii="Times New Roman" w:hAnsi="Times New Roman" w:cs="Times New Roman"/>
        <w:b/>
        <w:color w:val="000000"/>
        <w:sz w:val="26"/>
        <w:szCs w:val="26"/>
      </w:rPr>
    </w:pPr>
    <w:r w:rsidRPr="002E40C8">
      <w:rPr>
        <w:rFonts w:ascii="Times New Roman" w:hAnsi="Times New Roman" w:cs="Times New Roman"/>
        <w:b/>
        <w:color w:val="000000"/>
        <w:sz w:val="26"/>
        <w:szCs w:val="26"/>
      </w:rPr>
      <w:t>Лимонова Оксана Андреевна</w:t>
    </w:r>
    <w:r>
      <w:rPr>
        <w:rFonts w:ascii="Times New Roman" w:hAnsi="Times New Roman" w:cs="Times New Roman"/>
        <w:b/>
        <w:color w:val="000000"/>
        <w:sz w:val="26"/>
        <w:szCs w:val="26"/>
      </w:rPr>
      <w:t xml:space="preserve">, </w:t>
    </w:r>
    <w:r w:rsidRPr="002E40C8">
      <w:rPr>
        <w:rFonts w:ascii="Times New Roman" w:hAnsi="Times New Roman" w:cs="Times New Roman"/>
        <w:b/>
        <w:color w:val="000000"/>
        <w:sz w:val="26"/>
        <w:szCs w:val="26"/>
      </w:rPr>
      <w:t>+7</w:t>
    </w:r>
    <w:r>
      <w:rPr>
        <w:rFonts w:ascii="Times New Roman" w:hAnsi="Times New Roman" w:cs="Times New Roman"/>
        <w:b/>
        <w:color w:val="000000"/>
        <w:sz w:val="26"/>
        <w:szCs w:val="26"/>
        <w:lang w:val="en-US"/>
      </w:rPr>
      <w:t> </w:t>
    </w:r>
    <w:r>
      <w:rPr>
        <w:rFonts w:ascii="Times New Roman" w:hAnsi="Times New Roman" w:cs="Times New Roman"/>
        <w:b/>
        <w:color w:val="000000"/>
        <w:sz w:val="26"/>
        <w:szCs w:val="26"/>
      </w:rPr>
      <w:t>996 801 16 70</w:t>
    </w:r>
  </w:p>
  <w:p w:rsidR="00321A65" w:rsidRPr="002E40C8" w:rsidRDefault="00321A65" w:rsidP="00321A65">
    <w:pPr>
      <w:spacing w:after="0" w:line="240" w:lineRule="auto"/>
      <w:ind w:firstLine="709"/>
      <w:jc w:val="both"/>
      <w:rPr>
        <w:rFonts w:ascii="Times New Roman" w:hAnsi="Times New Roman" w:cs="Times New Roman"/>
        <w:b/>
        <w:color w:val="000000"/>
        <w:sz w:val="26"/>
        <w:szCs w:val="26"/>
      </w:rPr>
    </w:pPr>
    <w:r w:rsidRPr="002E40C8">
      <w:rPr>
        <w:rFonts w:ascii="Times New Roman" w:hAnsi="Times New Roman" w:cs="Times New Roman"/>
        <w:b/>
        <w:color w:val="000000"/>
        <w:sz w:val="26"/>
        <w:szCs w:val="26"/>
        <w:lang w:val="en-US"/>
      </w:rPr>
      <w:t>e</w:t>
    </w:r>
    <w:r w:rsidRPr="002E40C8">
      <w:rPr>
        <w:rFonts w:ascii="Times New Roman" w:hAnsi="Times New Roman" w:cs="Times New Roman"/>
        <w:b/>
        <w:color w:val="000000"/>
        <w:sz w:val="26"/>
        <w:szCs w:val="26"/>
      </w:rPr>
      <w:t>-</w:t>
    </w:r>
    <w:r w:rsidRPr="002E40C8">
      <w:rPr>
        <w:rFonts w:ascii="Times New Roman" w:hAnsi="Times New Roman" w:cs="Times New Roman"/>
        <w:b/>
        <w:color w:val="000000"/>
        <w:sz w:val="26"/>
        <w:szCs w:val="26"/>
        <w:lang w:val="en-US"/>
      </w:rPr>
      <w:t>mail</w:t>
    </w:r>
    <w:r w:rsidRPr="002E40C8">
      <w:rPr>
        <w:rFonts w:ascii="Times New Roman" w:hAnsi="Times New Roman" w:cs="Times New Roman"/>
        <w:b/>
        <w:color w:val="000000"/>
        <w:sz w:val="26"/>
        <w:szCs w:val="26"/>
      </w:rPr>
      <w:t xml:space="preserve">: </w:t>
    </w:r>
    <w:hyperlink r:id="rId1" w:history="1">
      <w:r w:rsidRPr="002E40C8">
        <w:rPr>
          <w:rStyle w:val="af5"/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limonova</w:t>
      </w:r>
      <w:r w:rsidRPr="002E40C8">
        <w:rPr>
          <w:rStyle w:val="af5"/>
          <w:rFonts w:ascii="Times New Roman" w:hAnsi="Times New Roman" w:cs="Times New Roman"/>
          <w:sz w:val="26"/>
          <w:szCs w:val="26"/>
          <w:shd w:val="clear" w:color="auto" w:fill="FFFFFF"/>
        </w:rPr>
        <w:t>@</w:t>
      </w:r>
      <w:r w:rsidRPr="002E40C8">
        <w:rPr>
          <w:rStyle w:val="af5"/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caotlider</w:t>
      </w:r>
      <w:r w:rsidRPr="002E40C8">
        <w:rPr>
          <w:rStyle w:val="af5"/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2E40C8">
        <w:rPr>
          <w:rStyle w:val="af5"/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ru</w:t>
      </w:r>
    </w:hyperlink>
    <w:r w:rsidRPr="002E40C8">
      <w:rPr>
        <w:rFonts w:ascii="Times New Roman" w:hAnsi="Times New Roman" w:cs="Times New Roman"/>
        <w:sz w:val="26"/>
        <w:szCs w:val="26"/>
        <w:shd w:val="clear" w:color="auto" w:fill="FFFFFF"/>
      </w:rPr>
      <w:t xml:space="preserve">  </w:t>
    </w:r>
  </w:p>
  <w:p w:rsidR="003E236D" w:rsidRPr="00321A65" w:rsidRDefault="003E236D" w:rsidP="00321A65">
    <w:pPr>
      <w:pStyle w:val="af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C17" w:rsidRDefault="00F46C17" w:rsidP="007470B0">
      <w:pPr>
        <w:spacing w:after="0" w:line="240" w:lineRule="auto"/>
      </w:pPr>
      <w:r>
        <w:separator/>
      </w:r>
    </w:p>
  </w:footnote>
  <w:footnote w:type="continuationSeparator" w:id="0">
    <w:p w:rsidR="00F46C17" w:rsidRDefault="00F46C17" w:rsidP="0074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E2BDB"/>
    <w:rsid w:val="000556E7"/>
    <w:rsid w:val="000813C9"/>
    <w:rsid w:val="000821AB"/>
    <w:rsid w:val="00085512"/>
    <w:rsid w:val="000B1C14"/>
    <w:rsid w:val="000E03BA"/>
    <w:rsid w:val="000E0945"/>
    <w:rsid w:val="00113348"/>
    <w:rsid w:val="001654D4"/>
    <w:rsid w:val="001655C3"/>
    <w:rsid w:val="0016783D"/>
    <w:rsid w:val="0019105F"/>
    <w:rsid w:val="00193C6D"/>
    <w:rsid w:val="001A3D6D"/>
    <w:rsid w:val="001C5785"/>
    <w:rsid w:val="001D0FA1"/>
    <w:rsid w:val="001D178C"/>
    <w:rsid w:val="001E4544"/>
    <w:rsid w:val="00210120"/>
    <w:rsid w:val="0026286A"/>
    <w:rsid w:val="00285C6B"/>
    <w:rsid w:val="002C7B69"/>
    <w:rsid w:val="002D6852"/>
    <w:rsid w:val="002E2BDB"/>
    <w:rsid w:val="002E40C8"/>
    <w:rsid w:val="00321A65"/>
    <w:rsid w:val="00322B0F"/>
    <w:rsid w:val="0032338A"/>
    <w:rsid w:val="003377C7"/>
    <w:rsid w:val="00351E0B"/>
    <w:rsid w:val="00352460"/>
    <w:rsid w:val="00371F53"/>
    <w:rsid w:val="003749CE"/>
    <w:rsid w:val="003A56D1"/>
    <w:rsid w:val="003B789F"/>
    <w:rsid w:val="003E236D"/>
    <w:rsid w:val="004361D1"/>
    <w:rsid w:val="00471E27"/>
    <w:rsid w:val="00483D39"/>
    <w:rsid w:val="0049507E"/>
    <w:rsid w:val="004A5CEC"/>
    <w:rsid w:val="004B621B"/>
    <w:rsid w:val="004D60B3"/>
    <w:rsid w:val="004E05F4"/>
    <w:rsid w:val="0050127E"/>
    <w:rsid w:val="0051342C"/>
    <w:rsid w:val="00522E90"/>
    <w:rsid w:val="005454D7"/>
    <w:rsid w:val="00551072"/>
    <w:rsid w:val="0055602D"/>
    <w:rsid w:val="00594F42"/>
    <w:rsid w:val="00595461"/>
    <w:rsid w:val="005D407B"/>
    <w:rsid w:val="005D6DDE"/>
    <w:rsid w:val="00604E24"/>
    <w:rsid w:val="00652BAE"/>
    <w:rsid w:val="0065394D"/>
    <w:rsid w:val="006850CE"/>
    <w:rsid w:val="0069704B"/>
    <w:rsid w:val="006B041E"/>
    <w:rsid w:val="006F5B63"/>
    <w:rsid w:val="007048E8"/>
    <w:rsid w:val="00706963"/>
    <w:rsid w:val="007470B0"/>
    <w:rsid w:val="007567D5"/>
    <w:rsid w:val="0078708D"/>
    <w:rsid w:val="00796CAA"/>
    <w:rsid w:val="00797DF8"/>
    <w:rsid w:val="00810A58"/>
    <w:rsid w:val="00833377"/>
    <w:rsid w:val="008503DE"/>
    <w:rsid w:val="008516C1"/>
    <w:rsid w:val="00871F1B"/>
    <w:rsid w:val="00881C84"/>
    <w:rsid w:val="008D4768"/>
    <w:rsid w:val="00912E34"/>
    <w:rsid w:val="009174EC"/>
    <w:rsid w:val="00984425"/>
    <w:rsid w:val="0099008F"/>
    <w:rsid w:val="009F464B"/>
    <w:rsid w:val="00A00551"/>
    <w:rsid w:val="00A04F01"/>
    <w:rsid w:val="00A367F7"/>
    <w:rsid w:val="00A973C4"/>
    <w:rsid w:val="00AE2161"/>
    <w:rsid w:val="00B52ED1"/>
    <w:rsid w:val="00B9267D"/>
    <w:rsid w:val="00BD0E61"/>
    <w:rsid w:val="00BF7997"/>
    <w:rsid w:val="00C13CD2"/>
    <w:rsid w:val="00C7251B"/>
    <w:rsid w:val="00C876D6"/>
    <w:rsid w:val="00C87D7E"/>
    <w:rsid w:val="00CC25F7"/>
    <w:rsid w:val="00CC3C36"/>
    <w:rsid w:val="00CE7565"/>
    <w:rsid w:val="00D40FC1"/>
    <w:rsid w:val="00D42441"/>
    <w:rsid w:val="00D648B4"/>
    <w:rsid w:val="00DC384D"/>
    <w:rsid w:val="00DF0377"/>
    <w:rsid w:val="00DF2D77"/>
    <w:rsid w:val="00DF6004"/>
    <w:rsid w:val="00E52D5B"/>
    <w:rsid w:val="00E52DD1"/>
    <w:rsid w:val="00E52EF0"/>
    <w:rsid w:val="00E5306D"/>
    <w:rsid w:val="00E5775E"/>
    <w:rsid w:val="00EA4C59"/>
    <w:rsid w:val="00EB7DF2"/>
    <w:rsid w:val="00EE1399"/>
    <w:rsid w:val="00EF607A"/>
    <w:rsid w:val="00F02CDF"/>
    <w:rsid w:val="00F46C17"/>
    <w:rsid w:val="00F57A82"/>
    <w:rsid w:val="00FA28C3"/>
    <w:rsid w:val="00FA47A1"/>
    <w:rsid w:val="00FE3E07"/>
    <w:rsid w:val="00FF5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4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imonova@caotlid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mono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780D8-8CA3-4B16-9BC0-4F0DE5713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16</cp:revision>
  <cp:lastPrinted>2020-07-13T10:49:00Z</cp:lastPrinted>
  <dcterms:created xsi:type="dcterms:W3CDTF">2020-09-04T07:46:00Z</dcterms:created>
  <dcterms:modified xsi:type="dcterms:W3CDTF">2021-04-27T09:08:00Z</dcterms:modified>
</cp:coreProperties>
</file>