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B9E49" w14:textId="77777777" w:rsidR="00947CB5" w:rsidRPr="00143229" w:rsidRDefault="00947CB5" w:rsidP="00947CB5">
      <w:pPr>
        <w:spacing w:line="276" w:lineRule="auto"/>
        <w:jc w:val="right"/>
      </w:pPr>
    </w:p>
    <w:p w14:paraId="3CE43C6C" w14:textId="77777777" w:rsidR="00947CB5" w:rsidRPr="000C70D1" w:rsidRDefault="00947CB5" w:rsidP="00947CB5">
      <w:pPr>
        <w:ind w:firstLine="709"/>
        <w:contextualSpacing/>
        <w:rPr>
          <w:noProof/>
        </w:rPr>
      </w:pPr>
      <w:r w:rsidRPr="000C70D1">
        <w:rPr>
          <w:b/>
          <w:noProof/>
          <w:sz w:val="20"/>
        </w:rPr>
        <w:t xml:space="preserve">                                       </w:t>
      </w:r>
      <w:r w:rsidRPr="000C70D1">
        <w:rPr>
          <w:b/>
          <w:noProof/>
          <w:sz w:val="20"/>
        </w:rPr>
        <w:drawing>
          <wp:inline distT="0" distB="0" distL="0" distR="0" wp14:anchorId="04A3EDCC" wp14:editId="1FE64F01">
            <wp:extent cx="1158240" cy="1135380"/>
            <wp:effectExtent l="0" t="0" r="3810" b="7620"/>
            <wp:docPr id="61" name="Рисунок 9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0D1">
        <w:rPr>
          <w:b/>
          <w:noProof/>
          <w:sz w:val="20"/>
        </w:rPr>
        <w:t xml:space="preserve">    </w:t>
      </w:r>
      <w:r w:rsidRPr="000C70D1">
        <w:rPr>
          <w:noProof/>
        </w:rPr>
        <w:drawing>
          <wp:inline distT="0" distB="0" distL="0" distR="0" wp14:anchorId="61718D10" wp14:editId="5C3D8563">
            <wp:extent cx="1043498" cy="1043940"/>
            <wp:effectExtent l="0" t="0" r="4445" b="3810"/>
            <wp:docPr id="62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04394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70D1">
        <w:rPr>
          <w:noProof/>
        </w:rPr>
        <w:t xml:space="preserve">    </w:t>
      </w:r>
      <w:r w:rsidRPr="000C70D1">
        <w:rPr>
          <w:noProof/>
        </w:rPr>
        <w:drawing>
          <wp:inline distT="0" distB="0" distL="0" distR="0" wp14:anchorId="3F331A5B" wp14:editId="2686E469">
            <wp:extent cx="1165860" cy="1127760"/>
            <wp:effectExtent l="0" t="0" r="0" b="0"/>
            <wp:docPr id="6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ED646" w14:textId="77777777" w:rsidR="00947CB5" w:rsidRPr="000C70D1" w:rsidRDefault="00947CB5" w:rsidP="00947CB5">
      <w:pPr>
        <w:ind w:firstLine="709"/>
        <w:contextualSpacing/>
        <w:jc w:val="center"/>
        <w:rPr>
          <w:sz w:val="10"/>
        </w:rPr>
      </w:pPr>
    </w:p>
    <w:p w14:paraId="579F0981" w14:textId="77777777" w:rsidR="00947CB5" w:rsidRPr="000C70D1" w:rsidRDefault="00947CB5" w:rsidP="00947CB5">
      <w:pPr>
        <w:tabs>
          <w:tab w:val="left" w:pos="567"/>
        </w:tabs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Общество с ограниченной ответственностью</w:t>
      </w:r>
    </w:p>
    <w:p w14:paraId="0B3C7E0C" w14:textId="77777777" w:rsidR="00947CB5" w:rsidRPr="000C70D1" w:rsidRDefault="00947CB5" w:rsidP="00947CB5">
      <w:pPr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Центр аудита и охраны труда «Лидер»</w:t>
      </w:r>
    </w:p>
    <w:p w14:paraId="2ABC4038" w14:textId="77777777" w:rsidR="00947CB5" w:rsidRPr="000C70D1" w:rsidRDefault="00947CB5" w:rsidP="00947CB5">
      <w:pPr>
        <w:ind w:firstLine="709"/>
        <w:contextualSpacing/>
        <w:jc w:val="center"/>
        <w:rPr>
          <w:b/>
          <w:sz w:val="32"/>
        </w:rPr>
      </w:pPr>
      <w:r w:rsidRPr="000C70D1">
        <w:rPr>
          <w:b/>
          <w:sz w:val="28"/>
        </w:rPr>
        <w:t>(ООО ЦАОТ «Лидер»)</w:t>
      </w:r>
    </w:p>
    <w:p w14:paraId="12F85E1E" w14:textId="77777777" w:rsidR="00947CB5" w:rsidRPr="000C70D1" w:rsidRDefault="00947CB5" w:rsidP="00947CB5">
      <w:pPr>
        <w:ind w:right="-465" w:firstLine="709"/>
        <w:contextualSpacing/>
        <w:jc w:val="center"/>
        <w:rPr>
          <w:b/>
        </w:rPr>
      </w:pPr>
    </w:p>
    <w:p w14:paraId="5D3F5A19" w14:textId="77777777"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 xml:space="preserve">Государственная аккредитация № РООС </w:t>
      </w:r>
      <w:r w:rsidRPr="000C70D1">
        <w:rPr>
          <w:b/>
          <w:lang w:val="en-US"/>
        </w:rPr>
        <w:t>RU</w:t>
      </w:r>
      <w:r w:rsidRPr="000C70D1">
        <w:rPr>
          <w:b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14:paraId="62704992" w14:textId="77777777"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14:paraId="08C353BD" w14:textId="77777777" w:rsidR="00947CB5" w:rsidRPr="000C70D1" w:rsidRDefault="00947CB5" w:rsidP="00947CB5">
      <w:pPr>
        <w:tabs>
          <w:tab w:val="left" w:leader="underscore" w:pos="1843"/>
          <w:tab w:val="left" w:pos="3261"/>
        </w:tabs>
        <w:rPr>
          <w:b/>
        </w:rPr>
      </w:pPr>
      <w:r w:rsidRPr="000C70D1">
        <w:rPr>
          <w:b/>
        </w:rPr>
        <w:t>Сертификат соответствия системы менеджмента безопасности и охраны здоровья №РОСС RU.13СМ43.К00611 от 05.07.2018</w:t>
      </w:r>
    </w:p>
    <w:p w14:paraId="48702A23" w14:textId="77777777"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>Входит в состав рабочей группы по Трудовому Законодательству Верховного Суда РФ</w:t>
      </w:r>
    </w:p>
    <w:p w14:paraId="120D6E90" w14:textId="77777777"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>Член Национального Союза Кадровиков России</w:t>
      </w:r>
    </w:p>
    <w:tbl>
      <w:tblPr>
        <w:tblW w:w="10206" w:type="dxa"/>
        <w:tblInd w:w="108" w:type="dxa"/>
        <w:tblLook w:val="01E0" w:firstRow="1" w:lastRow="1" w:firstColumn="1" w:lastColumn="1" w:noHBand="0" w:noVBand="0"/>
      </w:tblPr>
      <w:tblGrid>
        <w:gridCol w:w="5920"/>
        <w:gridCol w:w="4286"/>
      </w:tblGrid>
      <w:tr w:rsidR="00947CB5" w:rsidRPr="000C70D1" w14:paraId="0F2AFE27" w14:textId="77777777" w:rsidTr="004D6184">
        <w:trPr>
          <w:trHeight w:val="1056"/>
        </w:trPr>
        <w:tc>
          <w:tcPr>
            <w:tcW w:w="5920" w:type="dxa"/>
          </w:tcPr>
          <w:p w14:paraId="285748BB" w14:textId="77777777" w:rsidR="00947CB5" w:rsidRPr="000C70D1" w:rsidRDefault="00947CB5" w:rsidP="004D6184">
            <w:pPr>
              <w:tabs>
                <w:tab w:val="left" w:leader="underscore" w:pos="1843"/>
                <w:tab w:val="left" w:pos="3261"/>
              </w:tabs>
              <w:spacing w:before="120"/>
              <w:ind w:hanging="100"/>
              <w:rPr>
                <w:b/>
              </w:rPr>
            </w:pPr>
          </w:p>
        </w:tc>
        <w:tc>
          <w:tcPr>
            <w:tcW w:w="4286" w:type="dxa"/>
          </w:tcPr>
          <w:p w14:paraId="378DED2D" w14:textId="77777777" w:rsidR="00947CB5" w:rsidRPr="000C70D1" w:rsidRDefault="00947CB5" w:rsidP="004D6184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</w:p>
          <w:p w14:paraId="5AD09683" w14:textId="77777777" w:rsidR="00947CB5" w:rsidRPr="000C70D1" w:rsidRDefault="00947CB5" w:rsidP="00540A22">
            <w:pPr>
              <w:tabs>
                <w:tab w:val="left" w:pos="5625"/>
                <w:tab w:val="left" w:pos="6345"/>
              </w:tabs>
              <w:ind w:right="738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C70D1">
              <w:rPr>
                <w:b/>
                <w:bCs/>
                <w:color w:val="000000"/>
                <w:sz w:val="28"/>
                <w:szCs w:val="28"/>
              </w:rPr>
              <w:t>Руководителям организаций</w:t>
            </w:r>
          </w:p>
        </w:tc>
      </w:tr>
    </w:tbl>
    <w:p w14:paraId="7F64DA7B" w14:textId="77777777" w:rsidR="00947CB5" w:rsidRPr="000C70D1" w:rsidRDefault="00947CB5" w:rsidP="00947CB5">
      <w:pPr>
        <w:keepNext/>
        <w:ind w:firstLine="709"/>
        <w:jc w:val="both"/>
        <w:outlineLvl w:val="1"/>
        <w:rPr>
          <w:b/>
          <w:bCs/>
          <w:iCs/>
          <w:color w:val="FF0000"/>
          <w:sz w:val="26"/>
          <w:szCs w:val="26"/>
        </w:rPr>
      </w:pPr>
    </w:p>
    <w:p w14:paraId="5B1EA95A" w14:textId="77777777" w:rsidR="00540A22" w:rsidRPr="00540A22" w:rsidRDefault="00540A22" w:rsidP="00540A22">
      <w:pPr>
        <w:pStyle w:val="ad"/>
        <w:tabs>
          <w:tab w:val="left" w:pos="1752"/>
          <w:tab w:val="left" w:pos="3621"/>
          <w:tab w:val="left" w:pos="5837"/>
          <w:tab w:val="left" w:pos="7435"/>
          <w:tab w:val="left" w:pos="9565"/>
        </w:tabs>
        <w:ind w:left="0" w:firstLine="709"/>
        <w:rPr>
          <w:sz w:val="26"/>
          <w:szCs w:val="26"/>
        </w:rPr>
      </w:pPr>
      <w:r w:rsidRPr="00540A22">
        <w:rPr>
          <w:sz w:val="26"/>
          <w:szCs w:val="26"/>
        </w:rPr>
        <w:t>На</w:t>
      </w:r>
      <w:r w:rsidRPr="00540A22">
        <w:rPr>
          <w:spacing w:val="26"/>
          <w:sz w:val="26"/>
          <w:szCs w:val="26"/>
        </w:rPr>
        <w:t xml:space="preserve"> </w:t>
      </w:r>
      <w:r w:rsidRPr="00540A22">
        <w:rPr>
          <w:sz w:val="26"/>
          <w:szCs w:val="26"/>
        </w:rPr>
        <w:t>основании</w:t>
      </w:r>
      <w:r w:rsidRPr="00540A22">
        <w:rPr>
          <w:spacing w:val="28"/>
          <w:sz w:val="26"/>
          <w:szCs w:val="26"/>
        </w:rPr>
        <w:t xml:space="preserve"> </w:t>
      </w:r>
      <w:r w:rsidRPr="00540A22">
        <w:rPr>
          <w:sz w:val="26"/>
          <w:szCs w:val="26"/>
        </w:rPr>
        <w:t xml:space="preserve">Постановления Правления Пенсионного фонда России от 27 октября 2020 г. N 769п “О внесении изменений в постановление Правления Пенсионного фонда Российской Федерации от 25 декабря 2019 г. N 730п </w:t>
      </w:r>
      <w:r w:rsidRPr="00540A22">
        <w:rPr>
          <w:spacing w:val="-57"/>
          <w:sz w:val="26"/>
          <w:szCs w:val="26"/>
        </w:rPr>
        <w:t>«</w:t>
      </w:r>
      <w:r w:rsidRPr="00540A22">
        <w:rPr>
          <w:sz w:val="26"/>
          <w:szCs w:val="26"/>
        </w:rPr>
        <w:t>Об утверждении формы и формата сведений о трудовой деятельности зарегистрированного лица, а</w:t>
      </w:r>
      <w:r w:rsidRPr="00540A22">
        <w:rPr>
          <w:spacing w:val="1"/>
          <w:sz w:val="26"/>
          <w:szCs w:val="26"/>
        </w:rPr>
        <w:t xml:space="preserve"> </w:t>
      </w:r>
      <w:r w:rsidRPr="00540A22">
        <w:rPr>
          <w:sz w:val="26"/>
          <w:szCs w:val="26"/>
        </w:rPr>
        <w:t xml:space="preserve">также порядка заполнения форм, указанных </w:t>
      </w:r>
      <w:r w:rsidRPr="00540A22">
        <w:rPr>
          <w:spacing w:val="-1"/>
          <w:sz w:val="26"/>
          <w:szCs w:val="26"/>
        </w:rPr>
        <w:t>сведений"</w:t>
      </w:r>
      <w:r w:rsidRPr="00540A22">
        <w:rPr>
          <w:spacing w:val="-58"/>
          <w:sz w:val="26"/>
          <w:szCs w:val="26"/>
        </w:rPr>
        <w:t xml:space="preserve"> </w:t>
      </w:r>
      <w:r w:rsidRPr="00540A22">
        <w:rPr>
          <w:sz w:val="26"/>
          <w:szCs w:val="26"/>
        </w:rPr>
        <w:t>организации/предприятия/компании/учреждения</w:t>
      </w:r>
      <w:r w:rsidRPr="00540A22">
        <w:rPr>
          <w:spacing w:val="1"/>
          <w:sz w:val="26"/>
          <w:szCs w:val="26"/>
        </w:rPr>
        <w:t xml:space="preserve"> </w:t>
      </w:r>
      <w:r w:rsidRPr="00540A22">
        <w:rPr>
          <w:sz w:val="26"/>
          <w:szCs w:val="26"/>
        </w:rPr>
        <w:t>всех</w:t>
      </w:r>
      <w:r w:rsidRPr="00540A22">
        <w:rPr>
          <w:spacing w:val="1"/>
          <w:sz w:val="26"/>
          <w:szCs w:val="26"/>
        </w:rPr>
        <w:t xml:space="preserve"> </w:t>
      </w:r>
      <w:r w:rsidRPr="00540A22">
        <w:rPr>
          <w:sz w:val="26"/>
          <w:szCs w:val="26"/>
        </w:rPr>
        <w:t>форм</w:t>
      </w:r>
      <w:r w:rsidRPr="00540A22">
        <w:rPr>
          <w:spacing w:val="1"/>
          <w:sz w:val="26"/>
          <w:szCs w:val="26"/>
        </w:rPr>
        <w:t xml:space="preserve"> </w:t>
      </w:r>
      <w:r w:rsidRPr="00540A22">
        <w:rPr>
          <w:sz w:val="26"/>
          <w:szCs w:val="26"/>
        </w:rPr>
        <w:t>собственности</w:t>
      </w:r>
      <w:r w:rsidRPr="00540A22">
        <w:rPr>
          <w:spacing w:val="1"/>
          <w:sz w:val="26"/>
          <w:szCs w:val="26"/>
        </w:rPr>
        <w:t xml:space="preserve"> </w:t>
      </w:r>
      <w:r w:rsidRPr="00540A22">
        <w:rPr>
          <w:sz w:val="26"/>
          <w:szCs w:val="26"/>
        </w:rPr>
        <w:t>любой</w:t>
      </w:r>
      <w:r w:rsidRPr="00540A22">
        <w:rPr>
          <w:spacing w:val="1"/>
          <w:sz w:val="26"/>
          <w:szCs w:val="26"/>
        </w:rPr>
        <w:t xml:space="preserve"> </w:t>
      </w:r>
      <w:r w:rsidRPr="00540A22">
        <w:rPr>
          <w:sz w:val="26"/>
          <w:szCs w:val="26"/>
        </w:rPr>
        <w:t>формы</w:t>
      </w:r>
      <w:r w:rsidRPr="00540A22">
        <w:rPr>
          <w:spacing w:val="1"/>
          <w:sz w:val="26"/>
          <w:szCs w:val="26"/>
        </w:rPr>
        <w:t xml:space="preserve"> </w:t>
      </w:r>
      <w:r w:rsidRPr="00540A22">
        <w:rPr>
          <w:sz w:val="26"/>
          <w:szCs w:val="26"/>
        </w:rPr>
        <w:t>деятельности</w:t>
      </w:r>
      <w:r w:rsidRPr="00540A22">
        <w:rPr>
          <w:spacing w:val="-1"/>
          <w:sz w:val="26"/>
          <w:szCs w:val="26"/>
        </w:rPr>
        <w:t xml:space="preserve"> </w:t>
      </w:r>
      <w:r w:rsidRPr="00540A22">
        <w:rPr>
          <w:b/>
          <w:bCs/>
          <w:sz w:val="26"/>
          <w:szCs w:val="26"/>
        </w:rPr>
        <w:t>обязаны</w:t>
      </w:r>
      <w:r w:rsidRPr="00540A22">
        <w:rPr>
          <w:sz w:val="26"/>
          <w:szCs w:val="26"/>
        </w:rPr>
        <w:t xml:space="preserve"> с</w:t>
      </w:r>
      <w:r w:rsidRPr="00540A22">
        <w:rPr>
          <w:spacing w:val="-2"/>
          <w:sz w:val="26"/>
          <w:szCs w:val="26"/>
        </w:rPr>
        <w:t xml:space="preserve"> </w:t>
      </w:r>
      <w:r w:rsidRPr="00540A22">
        <w:rPr>
          <w:sz w:val="26"/>
          <w:szCs w:val="26"/>
        </w:rPr>
        <w:t>01.07.2021</w:t>
      </w:r>
      <w:r w:rsidRPr="00540A22">
        <w:rPr>
          <w:spacing w:val="-1"/>
          <w:sz w:val="26"/>
          <w:szCs w:val="26"/>
        </w:rPr>
        <w:t xml:space="preserve"> </w:t>
      </w:r>
      <w:r w:rsidRPr="00540A22">
        <w:rPr>
          <w:sz w:val="26"/>
          <w:szCs w:val="26"/>
        </w:rPr>
        <w:t>сдавать отчёт СЗВ-ТД</w:t>
      </w:r>
      <w:r w:rsidRPr="00540A22">
        <w:rPr>
          <w:spacing w:val="-1"/>
          <w:sz w:val="26"/>
          <w:szCs w:val="26"/>
        </w:rPr>
        <w:t xml:space="preserve"> </w:t>
      </w:r>
      <w:r w:rsidRPr="00540A22">
        <w:rPr>
          <w:sz w:val="26"/>
          <w:szCs w:val="26"/>
        </w:rPr>
        <w:t>по</w:t>
      </w:r>
      <w:r w:rsidRPr="00540A22">
        <w:rPr>
          <w:spacing w:val="-1"/>
          <w:sz w:val="26"/>
          <w:szCs w:val="26"/>
        </w:rPr>
        <w:t xml:space="preserve"> </w:t>
      </w:r>
      <w:r w:rsidRPr="00540A22">
        <w:rPr>
          <w:sz w:val="26"/>
          <w:szCs w:val="26"/>
        </w:rPr>
        <w:t>новым</w:t>
      </w:r>
      <w:r w:rsidRPr="00540A22">
        <w:rPr>
          <w:spacing w:val="-1"/>
          <w:sz w:val="26"/>
          <w:szCs w:val="26"/>
        </w:rPr>
        <w:t xml:space="preserve"> </w:t>
      </w:r>
      <w:r w:rsidRPr="00540A22">
        <w:rPr>
          <w:sz w:val="26"/>
          <w:szCs w:val="26"/>
        </w:rPr>
        <w:t>требованиям.</w:t>
      </w:r>
    </w:p>
    <w:p w14:paraId="4253C786" w14:textId="77777777" w:rsidR="00947CB5" w:rsidRPr="000C70D1" w:rsidRDefault="00947CB5" w:rsidP="00111EC4">
      <w:pPr>
        <w:jc w:val="both"/>
        <w:rPr>
          <w:b/>
          <w:color w:val="FF0000"/>
          <w:sz w:val="26"/>
          <w:szCs w:val="26"/>
        </w:rPr>
      </w:pPr>
    </w:p>
    <w:p w14:paraId="231A33C0" w14:textId="77777777" w:rsidR="00E4633D" w:rsidRPr="00EC211F" w:rsidRDefault="00E4633D" w:rsidP="00E4633D">
      <w:pPr>
        <w:ind w:firstLine="709"/>
        <w:jc w:val="center"/>
        <w:rPr>
          <w:bCs/>
          <w:sz w:val="28"/>
          <w:szCs w:val="28"/>
        </w:rPr>
      </w:pPr>
      <w:r w:rsidRPr="00EC211F">
        <w:rPr>
          <w:b/>
          <w:color w:val="FF0000"/>
          <w:sz w:val="28"/>
          <w:szCs w:val="28"/>
        </w:rPr>
        <w:t>Рекомендуем принять участие:</w:t>
      </w:r>
    </w:p>
    <w:p w14:paraId="3F401EF2" w14:textId="40E35032" w:rsidR="00E4633D" w:rsidRPr="00EC211F" w:rsidRDefault="00F8640A" w:rsidP="00E4633D">
      <w:pPr>
        <w:tabs>
          <w:tab w:val="left" w:pos="330"/>
          <w:tab w:val="right" w:pos="849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 июля</w:t>
      </w:r>
      <w:r w:rsidR="00E4633D" w:rsidRPr="00EC211F">
        <w:rPr>
          <w:b/>
          <w:sz w:val="28"/>
          <w:szCs w:val="28"/>
        </w:rPr>
        <w:t xml:space="preserve"> 202</w:t>
      </w:r>
      <w:r w:rsidR="00630F12" w:rsidRPr="00EC211F">
        <w:rPr>
          <w:b/>
          <w:sz w:val="28"/>
          <w:szCs w:val="28"/>
        </w:rPr>
        <w:t>1</w:t>
      </w:r>
      <w:r w:rsidR="00E4633D" w:rsidRPr="00EC211F">
        <w:rPr>
          <w:b/>
          <w:sz w:val="28"/>
          <w:szCs w:val="28"/>
        </w:rPr>
        <w:t xml:space="preserve"> года</w:t>
      </w:r>
    </w:p>
    <w:p w14:paraId="19F00DB9" w14:textId="77777777" w:rsidR="00344A2D" w:rsidRPr="00EC211F" w:rsidRDefault="00344A2D" w:rsidP="00E4633D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28"/>
          <w:szCs w:val="28"/>
        </w:rPr>
      </w:pPr>
    </w:p>
    <w:p w14:paraId="294B2396" w14:textId="77777777" w:rsidR="00540A22" w:rsidRPr="00540A22" w:rsidRDefault="00540A22" w:rsidP="00E4633D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экстренном практическом</w:t>
      </w:r>
      <w:r w:rsidRPr="00EC23BE">
        <w:rPr>
          <w:b/>
          <w:color w:val="000000"/>
          <w:sz w:val="28"/>
          <w:szCs w:val="28"/>
        </w:rPr>
        <w:t xml:space="preserve"> online обучение</w:t>
      </w:r>
    </w:p>
    <w:p w14:paraId="42A0FFDE" w14:textId="77777777" w:rsidR="00E946D0" w:rsidRDefault="00E946D0" w:rsidP="00E946D0">
      <w:pPr>
        <w:ind w:firstLine="709"/>
        <w:jc w:val="center"/>
        <w:rPr>
          <w:b/>
          <w:sz w:val="28"/>
          <w:szCs w:val="28"/>
        </w:rPr>
      </w:pPr>
      <w:r w:rsidRPr="00E946D0">
        <w:rPr>
          <w:b/>
          <w:sz w:val="28"/>
          <w:szCs w:val="28"/>
        </w:rPr>
        <w:t>«Новая форма отчетности СЗВ-ТД в ПФР с 01.07.2021</w:t>
      </w:r>
    </w:p>
    <w:p w14:paraId="3584C157" w14:textId="77777777" w:rsidR="00E4633D" w:rsidRPr="00E946D0" w:rsidRDefault="00E946D0" w:rsidP="00E946D0">
      <w:pPr>
        <w:ind w:firstLine="709"/>
        <w:jc w:val="center"/>
        <w:rPr>
          <w:b/>
          <w:sz w:val="28"/>
          <w:szCs w:val="28"/>
        </w:rPr>
      </w:pPr>
      <w:r w:rsidRPr="00E946D0">
        <w:rPr>
          <w:b/>
          <w:sz w:val="28"/>
          <w:szCs w:val="28"/>
        </w:rPr>
        <w:t xml:space="preserve"> (переход на коды ОКЗ)»</w:t>
      </w:r>
    </w:p>
    <w:p w14:paraId="40F9EA57" w14:textId="77777777" w:rsidR="00E946D0" w:rsidRPr="007847F1" w:rsidRDefault="00E946D0" w:rsidP="00E4633D">
      <w:pPr>
        <w:ind w:firstLine="709"/>
        <w:rPr>
          <w:sz w:val="28"/>
          <w:szCs w:val="28"/>
        </w:rPr>
      </w:pPr>
    </w:p>
    <w:p w14:paraId="4E9FED3D" w14:textId="77777777" w:rsidR="00E4633D" w:rsidRDefault="00E4633D" w:rsidP="00E4633D">
      <w:pPr>
        <w:ind w:firstLine="709"/>
        <w:jc w:val="center"/>
        <w:rPr>
          <w:b/>
          <w:sz w:val="28"/>
          <w:szCs w:val="28"/>
          <w:u w:val="single"/>
        </w:rPr>
      </w:pPr>
      <w:r w:rsidRPr="007847F1">
        <w:rPr>
          <w:b/>
          <w:sz w:val="28"/>
          <w:szCs w:val="28"/>
          <w:u w:val="single"/>
        </w:rPr>
        <w:t>Программа:</w:t>
      </w:r>
    </w:p>
    <w:p w14:paraId="685D0AA2" w14:textId="77777777" w:rsidR="00540A22" w:rsidRDefault="00540A22" w:rsidP="00E4633D">
      <w:pPr>
        <w:ind w:firstLine="709"/>
        <w:jc w:val="center"/>
        <w:rPr>
          <w:b/>
          <w:sz w:val="28"/>
          <w:szCs w:val="28"/>
          <w:u w:val="single"/>
        </w:rPr>
      </w:pPr>
    </w:p>
    <w:p w14:paraId="546DE202" w14:textId="77777777" w:rsidR="00540A22" w:rsidRPr="00540A22" w:rsidRDefault="00540A22" w:rsidP="00540A22">
      <w:pPr>
        <w:pStyle w:val="ab"/>
        <w:numPr>
          <w:ilvl w:val="0"/>
          <w:numId w:val="13"/>
        </w:numPr>
        <w:shd w:val="clear" w:color="auto" w:fill="FFFFFF"/>
        <w:rPr>
          <w:rFonts w:ascii="Times New Roman" w:hAnsi="Times New Roman"/>
          <w:color w:val="000000"/>
          <w:sz w:val="26"/>
          <w:szCs w:val="26"/>
        </w:rPr>
      </w:pPr>
      <w:r w:rsidRPr="00540A22">
        <w:rPr>
          <w:rFonts w:ascii="Times New Roman" w:hAnsi="Times New Roman"/>
          <w:color w:val="000000"/>
          <w:sz w:val="26"/>
          <w:szCs w:val="26"/>
        </w:rPr>
        <w:t>Как заполнить отчёты СЗВ-ТД с 01.07.20</w:t>
      </w:r>
      <w:r w:rsidR="00E946D0">
        <w:rPr>
          <w:rFonts w:ascii="Times New Roman" w:hAnsi="Times New Roman"/>
          <w:color w:val="000000"/>
          <w:sz w:val="26"/>
          <w:szCs w:val="26"/>
        </w:rPr>
        <w:t>21</w:t>
      </w:r>
      <w:r w:rsidRPr="00540A22">
        <w:rPr>
          <w:rFonts w:ascii="Times New Roman" w:hAnsi="Times New Roman"/>
          <w:color w:val="000000"/>
          <w:sz w:val="26"/>
          <w:szCs w:val="26"/>
        </w:rPr>
        <w:t>.</w:t>
      </w:r>
    </w:p>
    <w:p w14:paraId="16845BEB" w14:textId="77777777" w:rsidR="00540A22" w:rsidRPr="00540A22" w:rsidRDefault="00540A22" w:rsidP="00540A22">
      <w:pPr>
        <w:pStyle w:val="ab"/>
        <w:numPr>
          <w:ilvl w:val="0"/>
          <w:numId w:val="13"/>
        </w:numPr>
        <w:shd w:val="clear" w:color="auto" w:fill="FFFFFF"/>
        <w:rPr>
          <w:rFonts w:ascii="Times New Roman" w:hAnsi="Times New Roman"/>
          <w:color w:val="000000"/>
          <w:sz w:val="26"/>
          <w:szCs w:val="26"/>
        </w:rPr>
      </w:pPr>
      <w:r w:rsidRPr="00540A22">
        <w:rPr>
          <w:rFonts w:ascii="Times New Roman" w:hAnsi="Times New Roman"/>
          <w:color w:val="000000"/>
          <w:sz w:val="26"/>
          <w:szCs w:val="26"/>
        </w:rPr>
        <w:t>Коды трудовых функций: порядок разработки для всех должностей штатного расписания. </w:t>
      </w:r>
    </w:p>
    <w:p w14:paraId="6EC6FD24" w14:textId="77777777" w:rsidR="00540A22" w:rsidRPr="00540A22" w:rsidRDefault="00540A22" w:rsidP="00540A22">
      <w:pPr>
        <w:pStyle w:val="ab"/>
        <w:numPr>
          <w:ilvl w:val="0"/>
          <w:numId w:val="13"/>
        </w:numPr>
        <w:shd w:val="clear" w:color="auto" w:fill="FFFFFF"/>
        <w:rPr>
          <w:rFonts w:ascii="Times New Roman" w:hAnsi="Times New Roman"/>
          <w:color w:val="000000"/>
          <w:sz w:val="26"/>
          <w:szCs w:val="26"/>
        </w:rPr>
      </w:pPr>
      <w:r w:rsidRPr="00540A22">
        <w:rPr>
          <w:rFonts w:ascii="Times New Roman" w:hAnsi="Times New Roman"/>
          <w:color w:val="000000"/>
          <w:sz w:val="26"/>
          <w:szCs w:val="26"/>
        </w:rPr>
        <w:t>Порядок определения кодов ОКЗ </w:t>
      </w:r>
    </w:p>
    <w:p w14:paraId="62EA45D0" w14:textId="77777777" w:rsidR="00540A22" w:rsidRPr="00540A22" w:rsidRDefault="00540A22" w:rsidP="00540A22">
      <w:pPr>
        <w:pStyle w:val="ab"/>
        <w:numPr>
          <w:ilvl w:val="0"/>
          <w:numId w:val="13"/>
        </w:numPr>
        <w:shd w:val="clear" w:color="auto" w:fill="FFFFFF"/>
        <w:rPr>
          <w:rFonts w:ascii="Times New Roman" w:hAnsi="Times New Roman"/>
          <w:color w:val="000000"/>
          <w:sz w:val="26"/>
          <w:szCs w:val="26"/>
        </w:rPr>
      </w:pPr>
      <w:r w:rsidRPr="00540A22">
        <w:rPr>
          <w:rFonts w:ascii="Times New Roman" w:hAnsi="Times New Roman"/>
          <w:color w:val="000000"/>
          <w:sz w:val="26"/>
          <w:szCs w:val="26"/>
        </w:rPr>
        <w:t>Определяем иерархический код ОКЗ </w:t>
      </w:r>
    </w:p>
    <w:p w14:paraId="50852097" w14:textId="77777777" w:rsidR="00540A22" w:rsidRPr="00540A22" w:rsidRDefault="00540A22" w:rsidP="00540A22">
      <w:pPr>
        <w:pStyle w:val="ab"/>
        <w:numPr>
          <w:ilvl w:val="0"/>
          <w:numId w:val="13"/>
        </w:numPr>
        <w:shd w:val="clear" w:color="auto" w:fill="FFFFFF"/>
        <w:rPr>
          <w:rFonts w:ascii="Times New Roman" w:hAnsi="Times New Roman"/>
          <w:color w:val="000000"/>
          <w:sz w:val="26"/>
          <w:szCs w:val="26"/>
        </w:rPr>
      </w:pPr>
      <w:r w:rsidRPr="00540A22">
        <w:rPr>
          <w:rFonts w:ascii="Times New Roman" w:hAnsi="Times New Roman"/>
          <w:color w:val="000000"/>
          <w:sz w:val="26"/>
          <w:szCs w:val="26"/>
        </w:rPr>
        <w:t>Определяем функциональный код ОКЗ </w:t>
      </w:r>
    </w:p>
    <w:p w14:paraId="1E402D81" w14:textId="77777777" w:rsidR="00540A22" w:rsidRPr="00540A22" w:rsidRDefault="00540A22" w:rsidP="00540A22">
      <w:pPr>
        <w:pStyle w:val="ab"/>
        <w:numPr>
          <w:ilvl w:val="0"/>
          <w:numId w:val="13"/>
        </w:numPr>
        <w:shd w:val="clear" w:color="auto" w:fill="FFFFFF"/>
        <w:rPr>
          <w:rFonts w:ascii="Times New Roman" w:hAnsi="Times New Roman"/>
          <w:color w:val="000000"/>
          <w:sz w:val="26"/>
          <w:szCs w:val="26"/>
        </w:rPr>
      </w:pPr>
      <w:r w:rsidRPr="00540A22">
        <w:rPr>
          <w:rFonts w:ascii="Times New Roman" w:hAnsi="Times New Roman"/>
          <w:color w:val="000000"/>
          <w:sz w:val="26"/>
          <w:szCs w:val="26"/>
        </w:rPr>
        <w:t>Определяем образовательный код ОКЗ </w:t>
      </w:r>
    </w:p>
    <w:p w14:paraId="1F1E6FE1" w14:textId="77777777" w:rsidR="00540A22" w:rsidRPr="00540A22" w:rsidRDefault="00540A22" w:rsidP="00540A22">
      <w:pPr>
        <w:pStyle w:val="ab"/>
        <w:numPr>
          <w:ilvl w:val="0"/>
          <w:numId w:val="13"/>
        </w:numPr>
        <w:shd w:val="clear" w:color="auto" w:fill="FFFFFF"/>
        <w:rPr>
          <w:rFonts w:ascii="Times New Roman" w:hAnsi="Times New Roman"/>
          <w:color w:val="000000"/>
          <w:sz w:val="26"/>
          <w:szCs w:val="26"/>
        </w:rPr>
      </w:pPr>
      <w:r w:rsidRPr="00540A22">
        <w:rPr>
          <w:rFonts w:ascii="Times New Roman" w:hAnsi="Times New Roman"/>
          <w:color w:val="000000"/>
          <w:sz w:val="26"/>
          <w:szCs w:val="26"/>
        </w:rPr>
        <w:lastRenderedPageBreak/>
        <w:t>Определяем специализацию по коду ОКЗ </w:t>
      </w:r>
    </w:p>
    <w:p w14:paraId="6DB6BF30" w14:textId="77777777" w:rsidR="00E4633D" w:rsidRPr="00540A22" w:rsidRDefault="00540A22" w:rsidP="00540A22">
      <w:pPr>
        <w:pStyle w:val="ab"/>
        <w:numPr>
          <w:ilvl w:val="0"/>
          <w:numId w:val="13"/>
        </w:numPr>
        <w:shd w:val="clear" w:color="auto" w:fill="FFFFFF"/>
        <w:rPr>
          <w:rFonts w:ascii="Times New Roman" w:hAnsi="Times New Roman"/>
          <w:color w:val="000000"/>
          <w:sz w:val="26"/>
          <w:szCs w:val="26"/>
        </w:rPr>
      </w:pPr>
      <w:r w:rsidRPr="00540A22">
        <w:rPr>
          <w:rFonts w:ascii="Times New Roman" w:hAnsi="Times New Roman"/>
          <w:color w:val="000000"/>
          <w:sz w:val="26"/>
          <w:szCs w:val="26"/>
        </w:rPr>
        <w:t>Контрольная цифра кода ОКЗ </w:t>
      </w:r>
    </w:p>
    <w:p w14:paraId="16D173F9" w14:textId="77777777" w:rsidR="00E946D0" w:rsidRPr="00E946D0" w:rsidRDefault="00E946D0" w:rsidP="00E946D0">
      <w:pPr>
        <w:pStyle w:val="ab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E946D0">
        <w:rPr>
          <w:rFonts w:ascii="Times New Roman" w:hAnsi="Times New Roman"/>
          <w:bCs/>
          <w:iCs/>
          <w:sz w:val="26"/>
          <w:szCs w:val="26"/>
        </w:rPr>
        <w:t>Ответы на вопросы слушателей.</w:t>
      </w:r>
    </w:p>
    <w:p w14:paraId="7C5AE1B5" w14:textId="77777777" w:rsidR="00E4633D" w:rsidRPr="00540A22" w:rsidRDefault="00E4633D" w:rsidP="00E4633D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FF0000"/>
          <w:sz w:val="26"/>
          <w:szCs w:val="26"/>
        </w:rPr>
      </w:pPr>
    </w:p>
    <w:p w14:paraId="4591DD2E" w14:textId="77777777" w:rsidR="00E4633D" w:rsidRPr="00540A22" w:rsidRDefault="00540A22" w:rsidP="00E4633D">
      <w:pPr>
        <w:ind w:firstLine="709"/>
        <w:contextualSpacing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 w:rsidRPr="00540A22">
        <w:rPr>
          <w:rFonts w:eastAsia="Calibri"/>
          <w:b/>
          <w:color w:val="FF0000"/>
          <w:sz w:val="26"/>
          <w:szCs w:val="26"/>
          <w:u w:val="single"/>
          <w:lang w:eastAsia="en-US"/>
        </w:rPr>
        <w:t>Вебинар веде</w:t>
      </w:r>
      <w:r w:rsidR="00E4633D" w:rsidRPr="00540A22">
        <w:rPr>
          <w:rFonts w:eastAsia="Calibri"/>
          <w:b/>
          <w:color w:val="FF0000"/>
          <w:sz w:val="26"/>
          <w:szCs w:val="26"/>
          <w:u w:val="single"/>
          <w:lang w:eastAsia="en-US"/>
        </w:rPr>
        <w:t>т</w:t>
      </w:r>
      <w:r w:rsidR="00E4633D" w:rsidRPr="00540A22">
        <w:rPr>
          <w:rFonts w:eastAsia="Calibri"/>
          <w:b/>
          <w:color w:val="FF0000"/>
          <w:sz w:val="26"/>
          <w:szCs w:val="26"/>
          <w:lang w:eastAsia="en-US"/>
        </w:rPr>
        <w:t>:</w:t>
      </w:r>
      <w:r w:rsidR="00E4633D" w:rsidRPr="00540A22">
        <w:rPr>
          <w:rFonts w:eastAsia="Calibri"/>
          <w:b/>
          <w:color w:val="000000"/>
          <w:sz w:val="26"/>
          <w:szCs w:val="26"/>
          <w:lang w:eastAsia="en-US"/>
        </w:rPr>
        <w:t xml:space="preserve"> </w:t>
      </w:r>
    </w:p>
    <w:p w14:paraId="07DF1471" w14:textId="77777777" w:rsidR="00EC211F" w:rsidRPr="00540A22" w:rsidRDefault="00EC211F" w:rsidP="000E0BE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p w14:paraId="141FE7A7" w14:textId="77777777" w:rsidR="000E0BE7" w:rsidRPr="00540A22" w:rsidRDefault="00E4633D" w:rsidP="000E0BE7">
      <w:pPr>
        <w:ind w:firstLine="709"/>
        <w:jc w:val="both"/>
        <w:rPr>
          <w:color w:val="000000"/>
          <w:sz w:val="26"/>
          <w:szCs w:val="26"/>
        </w:rPr>
      </w:pPr>
      <w:r w:rsidRPr="00540A22">
        <w:rPr>
          <w:b/>
          <w:color w:val="000000"/>
          <w:sz w:val="26"/>
          <w:szCs w:val="26"/>
        </w:rPr>
        <w:t>Жуковская Ирина Николаевна</w:t>
      </w:r>
      <w:r w:rsidRPr="00540A22">
        <w:rPr>
          <w:color w:val="000000"/>
          <w:sz w:val="26"/>
          <w:szCs w:val="26"/>
        </w:rPr>
        <w:t xml:space="preserve"> - Председатель Комитета МТПП по труду и социальной политике, аккредитованный эксперт в области Трудового Законодательства, Трудовой арбитр РФ.</w:t>
      </w:r>
    </w:p>
    <w:p w14:paraId="2706B8C7" w14:textId="77777777" w:rsidR="00E4633D" w:rsidRPr="000F0830" w:rsidRDefault="00E4633D" w:rsidP="000E0BE7">
      <w:pPr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14:paraId="47EB6C3B" w14:textId="77777777" w:rsidR="00E4633D" w:rsidRPr="00EC211F" w:rsidRDefault="00E4633D" w:rsidP="000E0BE7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color w:val="FF0000"/>
          <w:u w:val="single"/>
          <w:lang w:eastAsia="en-US"/>
        </w:rPr>
        <w:t>Стоимость вебинара</w:t>
      </w:r>
      <w:r w:rsidRPr="00EC211F">
        <w:rPr>
          <w:rFonts w:eastAsia="Calibri"/>
          <w:b/>
          <w:i/>
          <w:color w:val="000000"/>
          <w:lang w:eastAsia="en-US"/>
        </w:rPr>
        <w:t xml:space="preserve">: </w:t>
      </w:r>
    </w:p>
    <w:p w14:paraId="2DA3E748" w14:textId="77777777" w:rsidR="00540A22" w:rsidRDefault="00540A22" w:rsidP="000E0BE7">
      <w:pPr>
        <w:ind w:firstLine="709"/>
        <w:contextualSpacing/>
        <w:jc w:val="both"/>
        <w:rPr>
          <w:rFonts w:ascii="Arial" w:hAnsi="Arial" w:cs="Arial"/>
          <w:color w:val="000000"/>
          <w:shd w:val="clear" w:color="auto" w:fill="FFFFFF"/>
        </w:rPr>
      </w:pPr>
    </w:p>
    <w:p w14:paraId="03EC7274" w14:textId="77777777" w:rsidR="00E4633D" w:rsidRDefault="00540A22" w:rsidP="000E0BE7">
      <w:pPr>
        <w:ind w:firstLine="709"/>
        <w:contextualSpacing/>
        <w:jc w:val="both"/>
        <w:rPr>
          <w:b/>
          <w:color w:val="000000"/>
          <w:sz w:val="26"/>
          <w:szCs w:val="26"/>
          <w:shd w:val="clear" w:color="auto" w:fill="FFFFFF"/>
        </w:rPr>
      </w:pPr>
      <w:r w:rsidRPr="00540A22">
        <w:rPr>
          <w:b/>
          <w:color w:val="000000"/>
          <w:sz w:val="26"/>
          <w:szCs w:val="26"/>
          <w:shd w:val="clear" w:color="auto" w:fill="FFFFFF"/>
        </w:rPr>
        <w:t>2 300 (две тысячи триста) рублей 00 копеек за участника.</w:t>
      </w:r>
    </w:p>
    <w:p w14:paraId="20EF6F95" w14:textId="77777777" w:rsidR="00FE4892" w:rsidRPr="00EC211F" w:rsidRDefault="00FE4892" w:rsidP="00FE4892">
      <w:pPr>
        <w:ind w:firstLine="709"/>
        <w:contextualSpacing/>
        <w:jc w:val="both"/>
        <w:rPr>
          <w:rFonts w:eastAsia="Calibri"/>
          <w:b/>
          <w:lang w:eastAsia="en-US"/>
        </w:rPr>
      </w:pPr>
      <w:r w:rsidRPr="00EC211F">
        <w:rPr>
          <w:rFonts w:eastAsia="Calibri"/>
          <w:b/>
          <w:color w:val="FF0000"/>
          <w:lang w:eastAsia="en-US"/>
        </w:rPr>
        <w:t xml:space="preserve">Стоимость полной видеозаписи </w:t>
      </w:r>
      <w:r>
        <w:rPr>
          <w:rFonts w:eastAsia="Calibri"/>
          <w:b/>
          <w:color w:val="FF0000"/>
          <w:lang w:eastAsia="en-US"/>
        </w:rPr>
        <w:t>обучения</w:t>
      </w:r>
      <w:r w:rsidRPr="00EC211F">
        <w:rPr>
          <w:rFonts w:eastAsia="Calibri"/>
          <w:b/>
          <w:color w:val="FF0000"/>
          <w:lang w:eastAsia="en-US"/>
        </w:rPr>
        <w:t xml:space="preserve"> </w:t>
      </w:r>
      <w:r>
        <w:rPr>
          <w:rFonts w:eastAsia="Calibri"/>
          <w:b/>
          <w:color w:val="FF0000"/>
          <w:lang w:eastAsia="en-US"/>
        </w:rPr>
        <w:t>10 000</w:t>
      </w:r>
      <w:r w:rsidRPr="00EC211F">
        <w:rPr>
          <w:rFonts w:eastAsia="Calibri"/>
          <w:b/>
          <w:color w:val="FF0000"/>
          <w:lang w:eastAsia="en-US"/>
        </w:rPr>
        <w:t xml:space="preserve"> рублей  </w:t>
      </w:r>
    </w:p>
    <w:p w14:paraId="1C987DC0" w14:textId="77777777" w:rsidR="00FE4892" w:rsidRPr="00540A22" w:rsidRDefault="00FE4892" w:rsidP="000E0BE7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14:paraId="211CE154" w14:textId="77777777"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FF0000"/>
          <w:lang w:eastAsia="en-US"/>
        </w:rPr>
      </w:pPr>
    </w:p>
    <w:p w14:paraId="6BFD1E4B" w14:textId="26C378B6" w:rsidR="00E4633D" w:rsidRPr="00540A22" w:rsidRDefault="00E4633D" w:rsidP="00EC211F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540A22">
        <w:rPr>
          <w:b/>
          <w:color w:val="FF0000"/>
          <w:sz w:val="26"/>
          <w:szCs w:val="26"/>
          <w:u w:val="single"/>
        </w:rPr>
        <w:t>Дата проведения</w:t>
      </w:r>
      <w:r w:rsidRPr="00540A22">
        <w:rPr>
          <w:b/>
          <w:color w:val="000000"/>
          <w:sz w:val="26"/>
          <w:szCs w:val="26"/>
        </w:rPr>
        <w:t>:</w:t>
      </w:r>
      <w:r w:rsidR="002720C1">
        <w:rPr>
          <w:b/>
          <w:color w:val="000000"/>
          <w:sz w:val="26"/>
          <w:szCs w:val="26"/>
        </w:rPr>
        <w:t xml:space="preserve"> </w:t>
      </w:r>
      <w:r w:rsidR="00F8640A">
        <w:rPr>
          <w:b/>
          <w:color w:val="000000"/>
          <w:sz w:val="26"/>
          <w:szCs w:val="26"/>
        </w:rPr>
        <w:t>9 июля</w:t>
      </w:r>
      <w:r w:rsidR="00540A22" w:rsidRPr="00540A22">
        <w:rPr>
          <w:b/>
          <w:color w:val="000000"/>
          <w:sz w:val="26"/>
          <w:szCs w:val="26"/>
        </w:rPr>
        <w:t xml:space="preserve"> </w:t>
      </w:r>
      <w:r w:rsidR="00BE5423" w:rsidRPr="00540A22">
        <w:rPr>
          <w:b/>
          <w:color w:val="000000"/>
          <w:sz w:val="26"/>
          <w:szCs w:val="26"/>
        </w:rPr>
        <w:t xml:space="preserve">2021 года </w:t>
      </w:r>
    </w:p>
    <w:p w14:paraId="688007B9" w14:textId="77777777" w:rsidR="00E4633D" w:rsidRPr="00540A22" w:rsidRDefault="00E4633D" w:rsidP="00E4633D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540A22">
        <w:rPr>
          <w:b/>
          <w:color w:val="FF0000"/>
          <w:sz w:val="26"/>
          <w:szCs w:val="26"/>
          <w:u w:val="single"/>
        </w:rPr>
        <w:t>Время проведения (МСК)</w:t>
      </w:r>
      <w:r w:rsidR="00365681" w:rsidRPr="00540A22">
        <w:rPr>
          <w:b/>
          <w:color w:val="000000"/>
          <w:sz w:val="26"/>
          <w:szCs w:val="26"/>
        </w:rPr>
        <w:t>: начало регистрации –</w:t>
      </w:r>
      <w:r w:rsidR="00540A22" w:rsidRPr="00540A22">
        <w:rPr>
          <w:b/>
          <w:color w:val="000000"/>
          <w:sz w:val="26"/>
          <w:szCs w:val="26"/>
        </w:rPr>
        <w:t>09:30</w:t>
      </w:r>
      <w:r w:rsidRPr="00540A22">
        <w:rPr>
          <w:b/>
          <w:color w:val="000000"/>
          <w:sz w:val="26"/>
          <w:szCs w:val="26"/>
        </w:rPr>
        <w:t xml:space="preserve"> мск</w:t>
      </w:r>
    </w:p>
    <w:p w14:paraId="12B53461" w14:textId="77777777" w:rsidR="00E4633D" w:rsidRPr="00540A22" w:rsidRDefault="00540A22" w:rsidP="00E4633D">
      <w:pPr>
        <w:ind w:firstLine="709"/>
        <w:jc w:val="both"/>
        <w:rPr>
          <w:b/>
          <w:color w:val="000000"/>
          <w:sz w:val="26"/>
          <w:szCs w:val="26"/>
        </w:rPr>
      </w:pPr>
      <w:r w:rsidRPr="00540A22">
        <w:rPr>
          <w:b/>
          <w:color w:val="000000"/>
          <w:sz w:val="26"/>
          <w:szCs w:val="26"/>
        </w:rPr>
        <w:t>начало вебинара – 10</w:t>
      </w:r>
      <w:r w:rsidR="00E4633D" w:rsidRPr="00540A22">
        <w:rPr>
          <w:b/>
          <w:color w:val="000000"/>
          <w:sz w:val="26"/>
          <w:szCs w:val="26"/>
        </w:rPr>
        <w:t>.00 мск</w:t>
      </w:r>
    </w:p>
    <w:p w14:paraId="4CA71D7E" w14:textId="77777777" w:rsidR="00E4633D" w:rsidRPr="00540A22" w:rsidRDefault="00E4633D" w:rsidP="00E4633D">
      <w:pPr>
        <w:ind w:firstLine="709"/>
        <w:jc w:val="both"/>
        <w:rPr>
          <w:b/>
          <w:color w:val="000000"/>
          <w:sz w:val="26"/>
          <w:szCs w:val="26"/>
        </w:rPr>
      </w:pPr>
      <w:r w:rsidRPr="00540A22">
        <w:rPr>
          <w:b/>
          <w:color w:val="000000"/>
          <w:sz w:val="26"/>
          <w:szCs w:val="26"/>
        </w:rPr>
        <w:t xml:space="preserve">окончание вебинара – </w:t>
      </w:r>
      <w:r w:rsidR="00C332ED" w:rsidRPr="00540A22">
        <w:rPr>
          <w:b/>
          <w:color w:val="000000"/>
          <w:sz w:val="26"/>
          <w:szCs w:val="26"/>
        </w:rPr>
        <w:t>1</w:t>
      </w:r>
      <w:r w:rsidR="00540A22" w:rsidRPr="00540A22">
        <w:rPr>
          <w:b/>
          <w:color w:val="000000"/>
          <w:sz w:val="26"/>
          <w:szCs w:val="26"/>
        </w:rPr>
        <w:t>2</w:t>
      </w:r>
      <w:r w:rsidR="00740E36" w:rsidRPr="00540A22">
        <w:rPr>
          <w:b/>
          <w:color w:val="000000"/>
          <w:sz w:val="26"/>
          <w:szCs w:val="26"/>
        </w:rPr>
        <w:t>.00</w:t>
      </w:r>
      <w:r w:rsidRPr="00540A22">
        <w:rPr>
          <w:b/>
          <w:color w:val="000000"/>
          <w:sz w:val="26"/>
          <w:szCs w:val="26"/>
        </w:rPr>
        <w:t xml:space="preserve"> мск</w:t>
      </w:r>
    </w:p>
    <w:p w14:paraId="422343B7" w14:textId="77777777" w:rsidR="00540A22" w:rsidRPr="00540A22" w:rsidRDefault="00540A22" w:rsidP="00EC211F">
      <w:pPr>
        <w:ind w:firstLine="709"/>
        <w:jc w:val="both"/>
        <w:rPr>
          <w:b/>
          <w:color w:val="000000"/>
          <w:sz w:val="26"/>
          <w:szCs w:val="26"/>
        </w:rPr>
      </w:pPr>
    </w:p>
    <w:p w14:paraId="5DE98E42" w14:textId="5624E3DD" w:rsidR="00EC211F" w:rsidRPr="00540A22" w:rsidRDefault="000F0830" w:rsidP="00EC211F">
      <w:pPr>
        <w:ind w:firstLine="709"/>
        <w:jc w:val="both"/>
        <w:rPr>
          <w:b/>
          <w:sz w:val="26"/>
          <w:szCs w:val="26"/>
        </w:rPr>
      </w:pPr>
      <w:r w:rsidRPr="00540A22">
        <w:rPr>
          <w:b/>
          <w:color w:val="FF0000"/>
          <w:sz w:val="26"/>
          <w:szCs w:val="26"/>
          <w:u w:val="single"/>
        </w:rPr>
        <w:t>Регистрация: Заявки (форма прилагается)  принимаются до 1</w:t>
      </w:r>
      <w:r w:rsidR="00FC0576" w:rsidRPr="00540A22">
        <w:rPr>
          <w:b/>
          <w:color w:val="FF0000"/>
          <w:sz w:val="26"/>
          <w:szCs w:val="26"/>
          <w:u w:val="single"/>
        </w:rPr>
        <w:t>2</w:t>
      </w:r>
      <w:r w:rsidRPr="00540A22">
        <w:rPr>
          <w:b/>
          <w:color w:val="FF0000"/>
          <w:sz w:val="26"/>
          <w:szCs w:val="26"/>
          <w:u w:val="single"/>
        </w:rPr>
        <w:t xml:space="preserve">-00 </w:t>
      </w:r>
      <w:r w:rsidR="00F8640A">
        <w:rPr>
          <w:b/>
          <w:color w:val="FF0000"/>
          <w:sz w:val="26"/>
          <w:szCs w:val="26"/>
          <w:u w:val="single"/>
        </w:rPr>
        <w:t>7</w:t>
      </w:r>
      <w:r w:rsidR="00540A22" w:rsidRPr="00540A22">
        <w:rPr>
          <w:b/>
          <w:color w:val="FF0000"/>
          <w:sz w:val="26"/>
          <w:szCs w:val="26"/>
          <w:u w:val="single"/>
        </w:rPr>
        <w:t>.0</w:t>
      </w:r>
      <w:r w:rsidR="00F8640A">
        <w:rPr>
          <w:b/>
          <w:color w:val="FF0000"/>
          <w:sz w:val="26"/>
          <w:szCs w:val="26"/>
          <w:u w:val="single"/>
        </w:rPr>
        <w:t>7</w:t>
      </w:r>
      <w:r w:rsidR="005A5A6D" w:rsidRPr="00540A22">
        <w:rPr>
          <w:b/>
          <w:color w:val="FF0000"/>
          <w:sz w:val="26"/>
          <w:szCs w:val="26"/>
          <w:u w:val="single"/>
        </w:rPr>
        <w:t>.2021</w:t>
      </w:r>
      <w:r w:rsidRPr="00540A22">
        <w:rPr>
          <w:b/>
          <w:color w:val="FF0000"/>
          <w:sz w:val="26"/>
          <w:szCs w:val="26"/>
          <w:u w:val="single"/>
        </w:rPr>
        <w:t xml:space="preserve"> на </w:t>
      </w:r>
      <w:r w:rsidR="00EC211F" w:rsidRPr="00540A22">
        <w:rPr>
          <w:b/>
          <w:color w:val="FF0000"/>
          <w:sz w:val="26"/>
          <w:szCs w:val="26"/>
          <w:u w:val="single"/>
        </w:rPr>
        <w:t>электронную почту</w:t>
      </w:r>
      <w:r w:rsidR="00EC211F" w:rsidRPr="00540A22">
        <w:rPr>
          <w:b/>
          <w:sz w:val="26"/>
          <w:szCs w:val="26"/>
        </w:rPr>
        <w:t xml:space="preserve"> </w:t>
      </w:r>
      <w:hyperlink r:id="rId11" w:history="1">
        <w:r w:rsidR="00296395" w:rsidRPr="007E2392">
          <w:rPr>
            <w:rStyle w:val="aa"/>
            <w:b/>
            <w:sz w:val="26"/>
            <w:szCs w:val="26"/>
          </w:rPr>
          <w:t>zhukovskii@caotlider.ru</w:t>
        </w:r>
      </w:hyperlink>
      <w:r w:rsidR="00296395">
        <w:rPr>
          <w:b/>
          <w:sz w:val="26"/>
          <w:szCs w:val="26"/>
        </w:rPr>
        <w:t xml:space="preserve"> </w:t>
      </w:r>
    </w:p>
    <w:p w14:paraId="64035E74" w14:textId="77777777" w:rsidR="000F0830" w:rsidRPr="00540A22" w:rsidRDefault="000F0830" w:rsidP="000F0830">
      <w:pPr>
        <w:ind w:firstLine="709"/>
        <w:jc w:val="both"/>
        <w:rPr>
          <w:b/>
          <w:sz w:val="26"/>
          <w:szCs w:val="26"/>
        </w:rPr>
      </w:pPr>
    </w:p>
    <w:p w14:paraId="704B783B" w14:textId="77777777" w:rsidR="000F0830" w:rsidRPr="00540A22" w:rsidRDefault="000F0830" w:rsidP="000F0830">
      <w:pPr>
        <w:ind w:firstLine="709"/>
        <w:jc w:val="both"/>
        <w:rPr>
          <w:b/>
          <w:sz w:val="26"/>
          <w:szCs w:val="26"/>
        </w:rPr>
      </w:pPr>
      <w:r w:rsidRPr="00540A22">
        <w:rPr>
          <w:b/>
          <w:color w:val="FF0000"/>
          <w:sz w:val="26"/>
          <w:szCs w:val="26"/>
          <w:u w:val="single"/>
        </w:rPr>
        <w:t>Ответственный исполнитель:</w:t>
      </w:r>
    </w:p>
    <w:p w14:paraId="1A506573" w14:textId="77777777" w:rsidR="00296395" w:rsidRPr="00296395" w:rsidRDefault="00EC211F" w:rsidP="00296395">
      <w:pPr>
        <w:pStyle w:val="a4"/>
        <w:rPr>
          <w:b/>
          <w:sz w:val="26"/>
          <w:szCs w:val="26"/>
        </w:rPr>
      </w:pPr>
      <w:r w:rsidRPr="00540A22">
        <w:rPr>
          <w:b/>
          <w:bCs/>
          <w:sz w:val="26"/>
          <w:szCs w:val="26"/>
        </w:rPr>
        <w:t xml:space="preserve">           </w:t>
      </w:r>
      <w:r w:rsidR="00296395" w:rsidRPr="00296395">
        <w:rPr>
          <w:b/>
          <w:sz w:val="26"/>
          <w:szCs w:val="26"/>
        </w:rPr>
        <w:t xml:space="preserve">Исп. Жуковский Максим Евгеньевич </w:t>
      </w:r>
    </w:p>
    <w:p w14:paraId="1950A38D" w14:textId="77777777" w:rsidR="00296395" w:rsidRPr="00296395" w:rsidRDefault="00296395" w:rsidP="00296395">
      <w:pPr>
        <w:pStyle w:val="a4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</w:t>
      </w:r>
      <w:r w:rsidRPr="00296395">
        <w:rPr>
          <w:b/>
          <w:sz w:val="26"/>
          <w:szCs w:val="26"/>
        </w:rPr>
        <w:t>8 -967-706-17-73</w:t>
      </w:r>
    </w:p>
    <w:p w14:paraId="459F2998" w14:textId="77777777" w:rsidR="00296395" w:rsidRPr="0052320C" w:rsidRDefault="00296395" w:rsidP="00296395">
      <w:pPr>
        <w:shd w:val="clear" w:color="auto" w:fill="FFFFFF"/>
        <w:spacing w:line="288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</w:t>
      </w:r>
      <w:r w:rsidRPr="00296395">
        <w:rPr>
          <w:b/>
          <w:sz w:val="26"/>
          <w:szCs w:val="26"/>
        </w:rPr>
        <w:t>zhukovskii@caotlider.ru</w:t>
      </w:r>
    </w:p>
    <w:p w14:paraId="060B901A" w14:textId="77777777" w:rsidR="000F0830" w:rsidRPr="00540A22" w:rsidRDefault="000F0830" w:rsidP="00296395">
      <w:pPr>
        <w:jc w:val="both"/>
        <w:rPr>
          <w:b/>
          <w:bCs/>
          <w:sz w:val="26"/>
          <w:szCs w:val="26"/>
        </w:rPr>
      </w:pPr>
    </w:p>
    <w:sectPr w:rsidR="000F0830" w:rsidRPr="00540A22" w:rsidSect="00BD5329">
      <w:footerReference w:type="default" r:id="rId12"/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44FD9" w14:textId="77777777" w:rsidR="00031971" w:rsidRDefault="00031971">
      <w:r>
        <w:separator/>
      </w:r>
    </w:p>
  </w:endnote>
  <w:endnote w:type="continuationSeparator" w:id="0">
    <w:p w14:paraId="62A12262" w14:textId="77777777" w:rsidR="00031971" w:rsidRDefault="00031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7B86D" w14:textId="77777777" w:rsidR="00DD45DF" w:rsidRPr="0048351F" w:rsidRDefault="00031971" w:rsidP="00EC211F">
    <w:pPr>
      <w:tabs>
        <w:tab w:val="center" w:pos="4677"/>
        <w:tab w:val="right" w:pos="9355"/>
      </w:tabs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9F89D" w14:textId="77777777" w:rsidR="00031971" w:rsidRDefault="00031971">
      <w:r>
        <w:separator/>
      </w:r>
    </w:p>
  </w:footnote>
  <w:footnote w:type="continuationSeparator" w:id="0">
    <w:p w14:paraId="1E7AEA70" w14:textId="77777777" w:rsidR="00031971" w:rsidRDefault="00031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6AF3"/>
    <w:multiLevelType w:val="hybridMultilevel"/>
    <w:tmpl w:val="66AC3F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A5946"/>
    <w:multiLevelType w:val="hybridMultilevel"/>
    <w:tmpl w:val="044E68E6"/>
    <w:lvl w:ilvl="0" w:tplc="4A6430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56B7D"/>
    <w:multiLevelType w:val="hybridMultilevel"/>
    <w:tmpl w:val="3BEAF602"/>
    <w:lvl w:ilvl="0" w:tplc="76BEE7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2"/>
  </w:num>
  <w:num w:numId="4">
    <w:abstractNumId w:val="11"/>
  </w:num>
  <w:num w:numId="5">
    <w:abstractNumId w:val="13"/>
  </w:num>
  <w:num w:numId="6">
    <w:abstractNumId w:val="4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7"/>
  </w:num>
  <w:num w:numId="12">
    <w:abstractNumId w:val="3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CB5"/>
    <w:rsid w:val="00003771"/>
    <w:rsid w:val="0001528E"/>
    <w:rsid w:val="00026BC6"/>
    <w:rsid w:val="00031971"/>
    <w:rsid w:val="0006746B"/>
    <w:rsid w:val="000732D8"/>
    <w:rsid w:val="00074DA9"/>
    <w:rsid w:val="00077C3C"/>
    <w:rsid w:val="00081F17"/>
    <w:rsid w:val="00083684"/>
    <w:rsid w:val="000C4163"/>
    <w:rsid w:val="000E0BE7"/>
    <w:rsid w:val="000E1096"/>
    <w:rsid w:val="000F0830"/>
    <w:rsid w:val="00103491"/>
    <w:rsid w:val="00110C87"/>
    <w:rsid w:val="00111EC4"/>
    <w:rsid w:val="001238EE"/>
    <w:rsid w:val="001247A4"/>
    <w:rsid w:val="001745BE"/>
    <w:rsid w:val="00180B30"/>
    <w:rsid w:val="00181D39"/>
    <w:rsid w:val="001A46BD"/>
    <w:rsid w:val="001A753E"/>
    <w:rsid w:val="001B38B7"/>
    <w:rsid w:val="00205F18"/>
    <w:rsid w:val="00233ABD"/>
    <w:rsid w:val="002720C1"/>
    <w:rsid w:val="00296395"/>
    <w:rsid w:val="002A055A"/>
    <w:rsid w:val="0031319D"/>
    <w:rsid w:val="0031336F"/>
    <w:rsid w:val="00344A2D"/>
    <w:rsid w:val="00365681"/>
    <w:rsid w:val="003A69ED"/>
    <w:rsid w:val="003C2D36"/>
    <w:rsid w:val="003C698B"/>
    <w:rsid w:val="003E3C7E"/>
    <w:rsid w:val="00405E91"/>
    <w:rsid w:val="00407E6F"/>
    <w:rsid w:val="00455FA9"/>
    <w:rsid w:val="004714C3"/>
    <w:rsid w:val="0048707B"/>
    <w:rsid w:val="00497AB6"/>
    <w:rsid w:val="004F0EF5"/>
    <w:rsid w:val="004F2AFB"/>
    <w:rsid w:val="00500CA7"/>
    <w:rsid w:val="00511222"/>
    <w:rsid w:val="005348AF"/>
    <w:rsid w:val="00540A22"/>
    <w:rsid w:val="005540C7"/>
    <w:rsid w:val="00593020"/>
    <w:rsid w:val="005A5A6D"/>
    <w:rsid w:val="005C5BD1"/>
    <w:rsid w:val="005D3C64"/>
    <w:rsid w:val="005D4B5C"/>
    <w:rsid w:val="00630AA3"/>
    <w:rsid w:val="00630F12"/>
    <w:rsid w:val="00656609"/>
    <w:rsid w:val="006C1672"/>
    <w:rsid w:val="006D463B"/>
    <w:rsid w:val="006F51F7"/>
    <w:rsid w:val="00740E36"/>
    <w:rsid w:val="00773810"/>
    <w:rsid w:val="007F1F39"/>
    <w:rsid w:val="00854DE7"/>
    <w:rsid w:val="0086449E"/>
    <w:rsid w:val="008669B9"/>
    <w:rsid w:val="008D194E"/>
    <w:rsid w:val="00933834"/>
    <w:rsid w:val="00947CB5"/>
    <w:rsid w:val="00957D01"/>
    <w:rsid w:val="00962246"/>
    <w:rsid w:val="009737BE"/>
    <w:rsid w:val="00992179"/>
    <w:rsid w:val="009F0282"/>
    <w:rsid w:val="00A26AF0"/>
    <w:rsid w:val="00A31B25"/>
    <w:rsid w:val="00A50A8A"/>
    <w:rsid w:val="00A60D91"/>
    <w:rsid w:val="00AA77CA"/>
    <w:rsid w:val="00B21543"/>
    <w:rsid w:val="00B64E81"/>
    <w:rsid w:val="00B84C1D"/>
    <w:rsid w:val="00BE5423"/>
    <w:rsid w:val="00C332ED"/>
    <w:rsid w:val="00C81B1D"/>
    <w:rsid w:val="00C87C72"/>
    <w:rsid w:val="00CB4E23"/>
    <w:rsid w:val="00CC5943"/>
    <w:rsid w:val="00CF7606"/>
    <w:rsid w:val="00D1766D"/>
    <w:rsid w:val="00D4775B"/>
    <w:rsid w:val="00D72188"/>
    <w:rsid w:val="00DE43A0"/>
    <w:rsid w:val="00E04DB0"/>
    <w:rsid w:val="00E35356"/>
    <w:rsid w:val="00E44980"/>
    <w:rsid w:val="00E4633D"/>
    <w:rsid w:val="00E46438"/>
    <w:rsid w:val="00E73E4B"/>
    <w:rsid w:val="00E946D0"/>
    <w:rsid w:val="00EC0A67"/>
    <w:rsid w:val="00EC211F"/>
    <w:rsid w:val="00ED2296"/>
    <w:rsid w:val="00EE150D"/>
    <w:rsid w:val="00F14FCD"/>
    <w:rsid w:val="00F44663"/>
    <w:rsid w:val="00F63BE5"/>
    <w:rsid w:val="00F741C8"/>
    <w:rsid w:val="00F8640A"/>
    <w:rsid w:val="00F95314"/>
    <w:rsid w:val="00FB2F03"/>
    <w:rsid w:val="00FB388E"/>
    <w:rsid w:val="00FB7A0F"/>
    <w:rsid w:val="00FC0576"/>
    <w:rsid w:val="00FE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A7764"/>
  <w15:docId w15:val="{BAF0ADC0-552D-4ABB-A412-D565A082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1"/>
    <w:qFormat/>
    <w:rsid w:val="00540A22"/>
    <w:pPr>
      <w:widowControl w:val="0"/>
      <w:autoSpaceDE w:val="0"/>
      <w:autoSpaceDN w:val="0"/>
      <w:ind w:left="109"/>
      <w:jc w:val="both"/>
    </w:pPr>
    <w:rPr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540A2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ukovskii@caotlider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E77E1-6499-4C16-8737-B787081B1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</vt:lpstr>
      <vt:lpstr>    В связи с вступлением в силу:</vt:lpstr>
      <vt:lpstr>    Особенности организации и охраны труда дистанционных работников.</vt:lpstr>
    </vt:vector>
  </TitlesOfParts>
  <Company>SPecialiST RePack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22</cp:revision>
  <cp:lastPrinted>2020-11-09T22:02:00Z</cp:lastPrinted>
  <dcterms:created xsi:type="dcterms:W3CDTF">2021-01-18T18:24:00Z</dcterms:created>
  <dcterms:modified xsi:type="dcterms:W3CDTF">2021-06-28T07:22:00Z</dcterms:modified>
</cp:coreProperties>
</file>